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3D9" w:rsidRDefault="00C963D9" w:rsidP="003D0EF8">
      <w:pPr>
        <w:tabs>
          <w:tab w:val="left" w:pos="1161"/>
          <w:tab w:val="left" w:pos="1752"/>
        </w:tabs>
        <w:jc w:val="center"/>
      </w:pPr>
      <w:bookmarkStart w:id="0" w:name="_GoBack"/>
      <w:bookmarkEnd w:id="0"/>
    </w:p>
    <w:p w:rsidR="00B249B5" w:rsidRPr="003D0EF8" w:rsidRDefault="00B249B5"/>
    <w:p w:rsidR="0020058A" w:rsidRPr="00D41DF8" w:rsidRDefault="0020058A" w:rsidP="00D41DF8">
      <w:pPr>
        <w:spacing w:after="0"/>
        <w:rPr>
          <w:sz w:val="10"/>
          <w:szCs w:val="1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394"/>
        <w:gridCol w:w="1560"/>
        <w:gridCol w:w="1417"/>
        <w:gridCol w:w="1984"/>
        <w:gridCol w:w="2913"/>
      </w:tblGrid>
      <w:tr w:rsidR="0020058A" w:rsidTr="00C80638">
        <w:trPr>
          <w:trHeight w:val="596"/>
        </w:trPr>
        <w:tc>
          <w:tcPr>
            <w:tcW w:w="1147" w:type="pct"/>
            <w:tcBorders>
              <w:top w:val="single" w:sz="4" w:space="0" w:color="auto"/>
              <w:left w:val="single" w:sz="4" w:space="0" w:color="auto"/>
              <w:bottom w:val="single" w:sz="4" w:space="0" w:color="auto"/>
              <w:right w:val="single" w:sz="4" w:space="0" w:color="auto"/>
            </w:tcBorders>
            <w:vAlign w:val="center"/>
          </w:tcPr>
          <w:p w:rsidR="0020058A" w:rsidRDefault="0020058A" w:rsidP="0020058A">
            <w:pPr>
              <w:jc w:val="center"/>
              <w:rPr>
                <w:b/>
              </w:rPr>
            </w:pPr>
            <w:r>
              <w:rPr>
                <w:b/>
              </w:rPr>
              <w:t>Organisme de formation</w:t>
            </w:r>
          </w:p>
          <w:p w:rsidR="0020058A" w:rsidRDefault="0020058A" w:rsidP="0020058A">
            <w:pPr>
              <w:jc w:val="center"/>
            </w:pPr>
            <w:r>
              <w:rPr>
                <w:b/>
              </w:rPr>
              <w:t>et c</w:t>
            </w:r>
            <w:r w:rsidRPr="0014680F">
              <w:rPr>
                <w:b/>
              </w:rPr>
              <w:t>ontact</w:t>
            </w:r>
          </w:p>
        </w:tc>
        <w:tc>
          <w:tcPr>
            <w:tcW w:w="1380" w:type="pct"/>
            <w:tcBorders>
              <w:top w:val="single" w:sz="4" w:space="0" w:color="auto"/>
              <w:left w:val="single" w:sz="4" w:space="0" w:color="auto"/>
              <w:bottom w:val="single" w:sz="4" w:space="0" w:color="auto"/>
              <w:right w:val="single" w:sz="4" w:space="0" w:color="auto"/>
            </w:tcBorders>
            <w:vAlign w:val="center"/>
          </w:tcPr>
          <w:p w:rsidR="0020058A" w:rsidRPr="006A0B83" w:rsidRDefault="0020058A" w:rsidP="0020058A">
            <w:pPr>
              <w:jc w:val="center"/>
              <w:rPr>
                <w:b/>
              </w:rPr>
            </w:pPr>
            <w:r w:rsidRPr="006A0B83">
              <w:rPr>
                <w:b/>
              </w:rPr>
              <w:t>Objectifs</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20058A" w:rsidRDefault="0020058A" w:rsidP="0020058A">
            <w:pPr>
              <w:jc w:val="center"/>
              <w:rPr>
                <w:b/>
              </w:rPr>
            </w:pPr>
            <w:r w:rsidRPr="00494E27">
              <w:rPr>
                <w:b/>
                <w:color w:val="C00000"/>
              </w:rPr>
              <w:t xml:space="preserve">Tarif </w:t>
            </w:r>
            <w:r>
              <w:rPr>
                <w:b/>
                <w:color w:val="C00000"/>
              </w:rPr>
              <w:t>HT</w:t>
            </w:r>
          </w:p>
        </w:tc>
        <w:tc>
          <w:tcPr>
            <w:tcW w:w="623" w:type="pct"/>
            <w:tcBorders>
              <w:top w:val="single" w:sz="4" w:space="0" w:color="auto"/>
              <w:left w:val="single" w:sz="4" w:space="0" w:color="auto"/>
              <w:bottom w:val="single" w:sz="4" w:space="0" w:color="auto"/>
              <w:right w:val="single" w:sz="4" w:space="0" w:color="auto"/>
            </w:tcBorders>
            <w:vAlign w:val="center"/>
          </w:tcPr>
          <w:p w:rsidR="0020058A" w:rsidRPr="001008EF" w:rsidRDefault="0020058A" w:rsidP="0020058A">
            <w:pPr>
              <w:ind w:left="1402" w:hanging="1402"/>
              <w:jc w:val="center"/>
              <w:rPr>
                <w:b/>
              </w:rPr>
            </w:pPr>
            <w:r w:rsidRPr="001008EF">
              <w:rPr>
                <w:b/>
              </w:rPr>
              <w:t>Territoire couvert</w:t>
            </w:r>
          </w:p>
        </w:tc>
        <w:tc>
          <w:tcPr>
            <w:tcW w:w="915" w:type="pct"/>
            <w:tcBorders>
              <w:top w:val="single" w:sz="4" w:space="0" w:color="auto"/>
              <w:left w:val="single" w:sz="4" w:space="0" w:color="auto"/>
              <w:bottom w:val="single" w:sz="4" w:space="0" w:color="auto"/>
              <w:right w:val="single" w:sz="4" w:space="0" w:color="auto"/>
            </w:tcBorders>
            <w:vAlign w:val="center"/>
          </w:tcPr>
          <w:p w:rsidR="0020058A" w:rsidRDefault="0020058A" w:rsidP="0020058A">
            <w:pPr>
              <w:jc w:val="center"/>
              <w:rPr>
                <w:b/>
              </w:rPr>
            </w:pPr>
            <w:r>
              <w:rPr>
                <w:b/>
              </w:rPr>
              <w:t>Modalités</w:t>
            </w:r>
          </w:p>
          <w:p w:rsidR="0020058A" w:rsidRPr="001008EF" w:rsidRDefault="0020058A" w:rsidP="0020058A">
            <w:pPr>
              <w:jc w:val="center"/>
              <w:rPr>
                <w:b/>
              </w:rPr>
            </w:pPr>
            <w:r w:rsidRPr="001008EF">
              <w:rPr>
                <w:b/>
              </w:rPr>
              <w:t>de mise en œuvre</w:t>
            </w:r>
          </w:p>
        </w:tc>
      </w:tr>
      <w:tr w:rsidR="00997E98" w:rsidRPr="00635661" w:rsidTr="00997E98">
        <w:trPr>
          <w:trHeight w:val="2604"/>
        </w:trPr>
        <w:tc>
          <w:tcPr>
            <w:tcW w:w="1147" w:type="pct"/>
            <w:vMerge w:val="restart"/>
            <w:tcBorders>
              <w:top w:val="single" w:sz="4" w:space="0" w:color="auto"/>
              <w:left w:val="single" w:sz="4" w:space="0" w:color="auto"/>
              <w:right w:val="single" w:sz="4" w:space="0" w:color="auto"/>
            </w:tcBorders>
            <w:vAlign w:val="center"/>
          </w:tcPr>
          <w:p w:rsidR="00997E98" w:rsidRDefault="00997E98" w:rsidP="00997E98">
            <w:pPr>
              <w:rPr>
                <w:b/>
              </w:rPr>
            </w:pPr>
            <w:r>
              <w:rPr>
                <w:noProof/>
                <w:sz w:val="16"/>
                <w:lang w:eastAsia="fr-FR"/>
              </w:rPr>
              <w:drawing>
                <wp:inline distT="0" distB="0" distL="0" distR="0" wp14:anchorId="6870D74D" wp14:editId="4C008508">
                  <wp:extent cx="1379529" cy="384596"/>
                  <wp:effectExtent l="0" t="0" r="0" b="0"/>
                  <wp:docPr id="3" name="Image 3" descr="logo_FF_201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F_2015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003" cy="383892"/>
                          </a:xfrm>
                          <a:prstGeom prst="rect">
                            <a:avLst/>
                          </a:prstGeom>
                          <a:noFill/>
                          <a:ln>
                            <a:noFill/>
                          </a:ln>
                        </pic:spPr>
                      </pic:pic>
                    </a:graphicData>
                  </a:graphic>
                </wp:inline>
              </w:drawing>
            </w:r>
          </w:p>
          <w:p w:rsidR="00997E98" w:rsidRPr="00B666ED" w:rsidRDefault="00997E98" w:rsidP="00997E98">
            <w:pPr>
              <w:pStyle w:val="Paragraphedeliste"/>
              <w:ind w:left="0"/>
              <w:rPr>
                <w:sz w:val="18"/>
                <w:szCs w:val="18"/>
              </w:rPr>
            </w:pPr>
            <w:r w:rsidRPr="00B666ED">
              <w:rPr>
                <w:sz w:val="18"/>
                <w:szCs w:val="18"/>
              </w:rPr>
              <w:t>P 771 – 24107 BERGERAC CEDEX</w:t>
            </w:r>
          </w:p>
          <w:p w:rsidR="00997E98" w:rsidRDefault="00997E98" w:rsidP="00997E98">
            <w:pPr>
              <w:pStyle w:val="Paragraphedeliste"/>
              <w:ind w:left="0"/>
              <w:rPr>
                <w:b/>
                <w:sz w:val="18"/>
                <w:szCs w:val="18"/>
              </w:rPr>
            </w:pPr>
          </w:p>
          <w:p w:rsidR="00997E98" w:rsidRPr="00A53763" w:rsidRDefault="00997E98" w:rsidP="00997E98">
            <w:pPr>
              <w:pStyle w:val="Paragraphedeliste"/>
              <w:ind w:left="0"/>
              <w:rPr>
                <w:b/>
                <w:sz w:val="18"/>
                <w:szCs w:val="18"/>
              </w:rPr>
            </w:pPr>
            <w:r w:rsidRPr="00A53763">
              <w:rPr>
                <w:b/>
                <w:sz w:val="18"/>
                <w:szCs w:val="18"/>
              </w:rPr>
              <w:t>Contact</w:t>
            </w:r>
          </w:p>
          <w:p w:rsidR="00997E98" w:rsidRPr="00A53763" w:rsidRDefault="00997E98" w:rsidP="00997E98">
            <w:pPr>
              <w:pStyle w:val="Paragraphedeliste"/>
              <w:ind w:left="0"/>
              <w:rPr>
                <w:sz w:val="18"/>
                <w:szCs w:val="18"/>
              </w:rPr>
            </w:pPr>
            <w:r>
              <w:rPr>
                <w:sz w:val="18"/>
                <w:szCs w:val="18"/>
              </w:rPr>
              <w:t>Karine TAUZIA</w:t>
            </w:r>
          </w:p>
          <w:p w:rsidR="00997E98" w:rsidRPr="00A53763" w:rsidRDefault="00997E98" w:rsidP="00997E98">
            <w:pPr>
              <w:pStyle w:val="Paragraphedeliste"/>
              <w:ind w:left="0"/>
              <w:rPr>
                <w:sz w:val="18"/>
                <w:szCs w:val="18"/>
              </w:rPr>
            </w:pPr>
            <w:r>
              <w:rPr>
                <w:sz w:val="18"/>
                <w:szCs w:val="18"/>
              </w:rPr>
              <w:t>05.53.74.41.00 (siège)</w:t>
            </w:r>
          </w:p>
          <w:p w:rsidR="00997E98" w:rsidRPr="00A53763" w:rsidRDefault="00997E98" w:rsidP="00997E98">
            <w:pPr>
              <w:pStyle w:val="Paragraphedeliste"/>
              <w:ind w:left="0"/>
              <w:rPr>
                <w:sz w:val="18"/>
                <w:szCs w:val="18"/>
              </w:rPr>
            </w:pPr>
            <w:r>
              <w:rPr>
                <w:sz w:val="18"/>
                <w:szCs w:val="18"/>
              </w:rPr>
              <w:t>k.tauzia@fauvel.pro</w:t>
            </w:r>
          </w:p>
          <w:p w:rsidR="00997E98" w:rsidRPr="00D245A7" w:rsidRDefault="00997E98" w:rsidP="00997E98">
            <w:pPr>
              <w:rPr>
                <w:b/>
                <w:noProof/>
                <w:lang w:eastAsia="fr-FR"/>
              </w:rPr>
            </w:pPr>
            <w:r w:rsidRPr="003911A7">
              <w:rPr>
                <w:sz w:val="18"/>
                <w:szCs w:val="18"/>
              </w:rPr>
              <w:t>fauvel-formation.com</w:t>
            </w:r>
          </w:p>
        </w:tc>
        <w:tc>
          <w:tcPr>
            <w:tcW w:w="1380" w:type="pct"/>
            <w:tcBorders>
              <w:top w:val="single" w:sz="4" w:space="0" w:color="auto"/>
              <w:left w:val="single" w:sz="4" w:space="0" w:color="auto"/>
              <w:right w:val="single" w:sz="4" w:space="0" w:color="auto"/>
            </w:tcBorders>
          </w:tcPr>
          <w:p w:rsidR="00997E98" w:rsidRPr="00CE7CCD" w:rsidRDefault="00997E98" w:rsidP="0020058A">
            <w:pPr>
              <w:rPr>
                <w:sz w:val="18"/>
                <w:szCs w:val="18"/>
              </w:rPr>
            </w:pPr>
            <w:r w:rsidRPr="00CE7CCD">
              <w:rPr>
                <w:sz w:val="18"/>
                <w:szCs w:val="18"/>
              </w:rPr>
              <w:t>Entreprise de Transport Marchandises, Voyageurs, Messagerie, Ambulance etc…</w:t>
            </w:r>
          </w:p>
          <w:p w:rsidR="00997E98" w:rsidRPr="0020058A" w:rsidRDefault="00997E98" w:rsidP="0020058A">
            <w:pPr>
              <w:rPr>
                <w:b/>
                <w:sz w:val="10"/>
                <w:szCs w:val="10"/>
              </w:rPr>
            </w:pPr>
          </w:p>
          <w:p w:rsidR="00997E98" w:rsidRPr="00D92D58" w:rsidRDefault="00997E98" w:rsidP="0020058A">
            <w:pPr>
              <w:pStyle w:val="Paragraphedeliste"/>
              <w:ind w:left="0"/>
              <w:rPr>
                <w:b/>
                <w:u w:val="single"/>
              </w:rPr>
            </w:pPr>
            <w:r w:rsidRPr="00D92D58">
              <w:rPr>
                <w:b/>
                <w:u w:val="single"/>
              </w:rPr>
              <w:t>Module Conducteur</w:t>
            </w:r>
          </w:p>
          <w:p w:rsidR="00997E98" w:rsidRPr="00D41DF8" w:rsidRDefault="00997E98" w:rsidP="0020058A">
            <w:pPr>
              <w:rPr>
                <w:b/>
                <w:sz w:val="6"/>
                <w:szCs w:val="6"/>
              </w:rPr>
            </w:pPr>
          </w:p>
          <w:p w:rsidR="00997E98" w:rsidRPr="00441505" w:rsidRDefault="00997E98" w:rsidP="00A020DB">
            <w:pPr>
              <w:rPr>
                <w:b/>
                <w:sz w:val="18"/>
                <w:szCs w:val="18"/>
              </w:rPr>
            </w:pPr>
            <w:r>
              <w:rPr>
                <w:b/>
                <w:sz w:val="18"/>
                <w:szCs w:val="18"/>
              </w:rPr>
              <w:t>Différentes formations</w:t>
            </w:r>
          </w:p>
          <w:p w:rsidR="00997E98" w:rsidRPr="0020058A" w:rsidRDefault="00997E98" w:rsidP="00A020DB">
            <w:pPr>
              <w:jc w:val="both"/>
              <w:rPr>
                <w:sz w:val="6"/>
                <w:szCs w:val="6"/>
              </w:rPr>
            </w:pPr>
          </w:p>
          <w:p w:rsidR="00997E98" w:rsidRPr="0020058A" w:rsidRDefault="00997E98" w:rsidP="00A020DB">
            <w:pPr>
              <w:pStyle w:val="Paragraphedeliste"/>
              <w:ind w:left="0"/>
              <w:jc w:val="both"/>
              <w:rPr>
                <w:sz w:val="18"/>
                <w:szCs w:val="18"/>
              </w:rPr>
            </w:pPr>
            <w:r w:rsidRPr="0020058A">
              <w:rPr>
                <w:sz w:val="18"/>
                <w:szCs w:val="18"/>
              </w:rPr>
              <w:t>Les connaissances théoriques liées à l’Eco Conduite</w:t>
            </w:r>
          </w:p>
          <w:p w:rsidR="00997E98" w:rsidRPr="0020058A" w:rsidRDefault="00997E98" w:rsidP="00A020DB">
            <w:pPr>
              <w:pStyle w:val="Paragraphedeliste"/>
              <w:numPr>
                <w:ilvl w:val="0"/>
                <w:numId w:val="7"/>
              </w:numPr>
              <w:jc w:val="both"/>
              <w:rPr>
                <w:sz w:val="18"/>
                <w:szCs w:val="18"/>
              </w:rPr>
            </w:pPr>
            <w:r w:rsidRPr="0020058A">
              <w:rPr>
                <w:sz w:val="18"/>
                <w:szCs w:val="18"/>
              </w:rPr>
              <w:t>L’aérodynamisme</w:t>
            </w:r>
          </w:p>
          <w:p w:rsidR="00997E98" w:rsidRPr="0020058A" w:rsidRDefault="00997E98" w:rsidP="00A020DB">
            <w:pPr>
              <w:pStyle w:val="Paragraphedeliste"/>
              <w:numPr>
                <w:ilvl w:val="0"/>
                <w:numId w:val="7"/>
              </w:numPr>
              <w:jc w:val="both"/>
              <w:rPr>
                <w:sz w:val="18"/>
                <w:szCs w:val="18"/>
              </w:rPr>
            </w:pPr>
            <w:r w:rsidRPr="0020058A">
              <w:rPr>
                <w:sz w:val="18"/>
                <w:szCs w:val="18"/>
              </w:rPr>
              <w:t>Les caractéristiques des moteurs</w:t>
            </w:r>
          </w:p>
          <w:p w:rsidR="00997E98" w:rsidRPr="0020058A" w:rsidRDefault="00997E98" w:rsidP="00A020DB">
            <w:pPr>
              <w:pStyle w:val="Paragraphedeliste"/>
              <w:numPr>
                <w:ilvl w:val="0"/>
                <w:numId w:val="7"/>
              </w:numPr>
              <w:jc w:val="both"/>
              <w:rPr>
                <w:sz w:val="18"/>
                <w:szCs w:val="18"/>
              </w:rPr>
            </w:pPr>
            <w:r w:rsidRPr="0020058A">
              <w:rPr>
                <w:sz w:val="18"/>
                <w:szCs w:val="18"/>
              </w:rPr>
              <w:t>Les paramètres technologiques</w:t>
            </w:r>
          </w:p>
          <w:p w:rsidR="00997E98" w:rsidRPr="0020058A" w:rsidRDefault="00997E98" w:rsidP="00A020DB">
            <w:pPr>
              <w:pStyle w:val="Paragraphedeliste"/>
              <w:numPr>
                <w:ilvl w:val="0"/>
                <w:numId w:val="7"/>
              </w:numPr>
              <w:jc w:val="both"/>
              <w:rPr>
                <w:sz w:val="18"/>
                <w:szCs w:val="18"/>
              </w:rPr>
            </w:pPr>
            <w:r w:rsidRPr="0020058A">
              <w:rPr>
                <w:sz w:val="18"/>
                <w:szCs w:val="18"/>
              </w:rPr>
              <w:t>Le perfectionnement de conduite</w:t>
            </w:r>
          </w:p>
          <w:p w:rsidR="00997E98" w:rsidRPr="00C80638" w:rsidRDefault="00997E98" w:rsidP="00A020DB">
            <w:pPr>
              <w:pStyle w:val="Paragraphedeliste"/>
              <w:ind w:left="0"/>
              <w:jc w:val="both"/>
              <w:rPr>
                <w:sz w:val="2"/>
                <w:szCs w:val="2"/>
              </w:rPr>
            </w:pPr>
          </w:p>
          <w:p w:rsidR="00997E98" w:rsidRPr="00153647" w:rsidRDefault="00997E98" w:rsidP="00A020DB">
            <w:pPr>
              <w:pStyle w:val="Paragraphedeliste"/>
              <w:ind w:left="0"/>
              <w:jc w:val="both"/>
              <w:rPr>
                <w:b/>
                <w:sz w:val="18"/>
                <w:szCs w:val="18"/>
              </w:rPr>
            </w:pPr>
            <w:r w:rsidRPr="0020058A">
              <w:rPr>
                <w:sz w:val="18"/>
                <w:szCs w:val="18"/>
              </w:rPr>
              <w:t>Les mises en situation sur véhicule et parcours type.</w:t>
            </w:r>
          </w:p>
        </w:tc>
        <w:tc>
          <w:tcPr>
            <w:tcW w:w="490" w:type="pct"/>
            <w:tcBorders>
              <w:top w:val="single" w:sz="4" w:space="0" w:color="auto"/>
              <w:left w:val="single" w:sz="4" w:space="0" w:color="auto"/>
              <w:bottom w:val="single" w:sz="4" w:space="0" w:color="auto"/>
              <w:right w:val="single" w:sz="4" w:space="0" w:color="auto"/>
            </w:tcBorders>
          </w:tcPr>
          <w:p w:rsidR="00997E98" w:rsidRPr="001A516D" w:rsidRDefault="00997E98" w:rsidP="00D41DF8">
            <w:pPr>
              <w:spacing w:before="60"/>
              <w:jc w:val="center"/>
              <w:rPr>
                <w:b/>
                <w:color w:val="C00000"/>
                <w:sz w:val="18"/>
                <w:szCs w:val="18"/>
              </w:rPr>
            </w:pPr>
            <w:r>
              <w:rPr>
                <w:b/>
                <w:color w:val="C00000"/>
                <w:sz w:val="18"/>
                <w:szCs w:val="18"/>
              </w:rPr>
              <w:t>I</w:t>
            </w:r>
            <w:r w:rsidRPr="001A516D">
              <w:rPr>
                <w:b/>
                <w:color w:val="C00000"/>
                <w:sz w:val="18"/>
                <w:szCs w:val="18"/>
              </w:rPr>
              <w:t>nter-Entreprises</w:t>
            </w:r>
          </w:p>
          <w:p w:rsidR="00997E98" w:rsidRPr="001A516D" w:rsidRDefault="00997E98" w:rsidP="00D41DF8">
            <w:pPr>
              <w:jc w:val="center"/>
              <w:rPr>
                <w:b/>
                <w:color w:val="C00000"/>
                <w:sz w:val="8"/>
                <w:szCs w:val="8"/>
              </w:rPr>
            </w:pPr>
          </w:p>
          <w:p w:rsidR="00997E98" w:rsidRPr="001A516D" w:rsidRDefault="00997E98" w:rsidP="00D41DF8">
            <w:pPr>
              <w:jc w:val="center"/>
              <w:rPr>
                <w:b/>
                <w:color w:val="C00000"/>
                <w:sz w:val="18"/>
                <w:szCs w:val="18"/>
              </w:rPr>
            </w:pPr>
            <w:r w:rsidRPr="001A516D">
              <w:rPr>
                <w:b/>
                <w:color w:val="C00000"/>
                <w:sz w:val="18"/>
                <w:szCs w:val="18"/>
              </w:rPr>
              <w:t>Par stagiaire</w:t>
            </w:r>
          </w:p>
          <w:p w:rsidR="00997E98" w:rsidRPr="001A516D" w:rsidRDefault="00997E98" w:rsidP="00D41DF8">
            <w:pPr>
              <w:jc w:val="center"/>
              <w:rPr>
                <w:color w:val="C00000"/>
                <w:sz w:val="8"/>
                <w:szCs w:val="8"/>
              </w:rPr>
            </w:pPr>
          </w:p>
          <w:p w:rsidR="00997E98" w:rsidRPr="001A516D" w:rsidRDefault="00997E98" w:rsidP="00D41DF8">
            <w:pPr>
              <w:jc w:val="center"/>
              <w:rPr>
                <w:b/>
                <w:color w:val="C00000"/>
                <w:sz w:val="18"/>
                <w:szCs w:val="18"/>
              </w:rPr>
            </w:pPr>
            <w:r w:rsidRPr="001A516D">
              <w:rPr>
                <w:b/>
                <w:color w:val="C00000"/>
                <w:sz w:val="18"/>
                <w:szCs w:val="18"/>
              </w:rPr>
              <w:t>Limité à 4 personnes/VH</w:t>
            </w:r>
          </w:p>
          <w:p w:rsidR="00997E98" w:rsidRPr="00927DC0" w:rsidRDefault="00997E98" w:rsidP="00D41DF8">
            <w:pPr>
              <w:jc w:val="center"/>
              <w:rPr>
                <w:sz w:val="8"/>
                <w:szCs w:val="8"/>
              </w:rPr>
            </w:pPr>
          </w:p>
          <w:p w:rsidR="00997E98" w:rsidRPr="00927DC0" w:rsidRDefault="00997E98" w:rsidP="00D41DF8">
            <w:pPr>
              <w:jc w:val="center"/>
              <w:rPr>
                <w:sz w:val="18"/>
                <w:szCs w:val="18"/>
              </w:rPr>
            </w:pPr>
            <w:r>
              <w:rPr>
                <w:sz w:val="18"/>
                <w:szCs w:val="18"/>
              </w:rPr>
              <w:t>Module 7</w:t>
            </w:r>
            <w:r w:rsidRPr="00927DC0">
              <w:rPr>
                <w:sz w:val="18"/>
                <w:szCs w:val="18"/>
              </w:rPr>
              <w:t xml:space="preserve"> h :</w:t>
            </w:r>
          </w:p>
          <w:p w:rsidR="00997E98" w:rsidRPr="00927DC0" w:rsidRDefault="00997E98" w:rsidP="00D41DF8">
            <w:pPr>
              <w:jc w:val="center"/>
              <w:rPr>
                <w:sz w:val="18"/>
                <w:szCs w:val="18"/>
              </w:rPr>
            </w:pPr>
            <w:r>
              <w:rPr>
                <w:b/>
                <w:sz w:val="18"/>
                <w:szCs w:val="18"/>
              </w:rPr>
              <w:t>273</w:t>
            </w:r>
            <w:r w:rsidRPr="00230E31">
              <w:rPr>
                <w:b/>
                <w:sz w:val="18"/>
                <w:szCs w:val="18"/>
              </w:rPr>
              <w:t xml:space="preserve"> €</w:t>
            </w:r>
            <w:r w:rsidRPr="00927DC0">
              <w:rPr>
                <w:sz w:val="18"/>
                <w:szCs w:val="18"/>
              </w:rPr>
              <w:t xml:space="preserve"> </w:t>
            </w:r>
            <w:r w:rsidRPr="0006044F">
              <w:rPr>
                <w:b/>
                <w:sz w:val="18"/>
                <w:szCs w:val="18"/>
              </w:rPr>
              <w:t>HT</w:t>
            </w:r>
          </w:p>
          <w:p w:rsidR="00997E98" w:rsidRPr="00927DC0" w:rsidRDefault="00997E98" w:rsidP="00D41DF8">
            <w:pPr>
              <w:jc w:val="center"/>
              <w:rPr>
                <w:sz w:val="8"/>
                <w:szCs w:val="8"/>
              </w:rPr>
            </w:pPr>
          </w:p>
          <w:p w:rsidR="00997E98" w:rsidRPr="00927DC0" w:rsidRDefault="00997E98" w:rsidP="00D41DF8">
            <w:pPr>
              <w:jc w:val="center"/>
              <w:rPr>
                <w:sz w:val="18"/>
                <w:szCs w:val="18"/>
              </w:rPr>
            </w:pPr>
            <w:r w:rsidRPr="00927DC0">
              <w:rPr>
                <w:sz w:val="18"/>
                <w:szCs w:val="18"/>
              </w:rPr>
              <w:t>Module 35 h : (durée Max)</w:t>
            </w:r>
          </w:p>
          <w:p w:rsidR="00997E98" w:rsidRDefault="00997E98" w:rsidP="00D41DF8">
            <w:pPr>
              <w:jc w:val="center"/>
              <w:rPr>
                <w:sz w:val="18"/>
                <w:szCs w:val="18"/>
              </w:rPr>
            </w:pPr>
            <w:r w:rsidRPr="00927DC0">
              <w:rPr>
                <w:sz w:val="18"/>
                <w:szCs w:val="18"/>
              </w:rPr>
              <w:t>1</w:t>
            </w:r>
            <w:r>
              <w:rPr>
                <w:sz w:val="18"/>
                <w:szCs w:val="18"/>
              </w:rPr>
              <w:t xml:space="preserve"> 365</w:t>
            </w:r>
            <w:r w:rsidRPr="00927DC0">
              <w:rPr>
                <w:sz w:val="18"/>
                <w:szCs w:val="18"/>
              </w:rPr>
              <w:t>€ HT</w:t>
            </w:r>
          </w:p>
        </w:tc>
        <w:tc>
          <w:tcPr>
            <w:tcW w:w="445" w:type="pct"/>
            <w:tcBorders>
              <w:top w:val="single" w:sz="4" w:space="0" w:color="auto"/>
              <w:left w:val="single" w:sz="4" w:space="0" w:color="auto"/>
              <w:right w:val="single" w:sz="4" w:space="0" w:color="auto"/>
            </w:tcBorders>
          </w:tcPr>
          <w:p w:rsidR="00997E98" w:rsidRPr="001A516D" w:rsidRDefault="00997E98" w:rsidP="00D41DF8">
            <w:pPr>
              <w:spacing w:before="60"/>
              <w:jc w:val="center"/>
              <w:rPr>
                <w:b/>
                <w:color w:val="C00000"/>
                <w:sz w:val="18"/>
                <w:szCs w:val="18"/>
              </w:rPr>
            </w:pPr>
            <w:r w:rsidRPr="001A516D">
              <w:rPr>
                <w:b/>
                <w:color w:val="C00000"/>
                <w:sz w:val="18"/>
                <w:szCs w:val="18"/>
              </w:rPr>
              <w:t>Intra Entreprise</w:t>
            </w:r>
          </w:p>
          <w:p w:rsidR="00997E98" w:rsidRPr="001A516D" w:rsidRDefault="00997E98" w:rsidP="00D41DF8">
            <w:pPr>
              <w:jc w:val="center"/>
              <w:rPr>
                <w:b/>
                <w:color w:val="C00000"/>
                <w:sz w:val="8"/>
                <w:szCs w:val="8"/>
              </w:rPr>
            </w:pPr>
          </w:p>
          <w:p w:rsidR="00997E98" w:rsidRPr="001A516D" w:rsidRDefault="00997E98" w:rsidP="00D41DF8">
            <w:pPr>
              <w:jc w:val="center"/>
              <w:rPr>
                <w:b/>
                <w:color w:val="C00000"/>
                <w:sz w:val="18"/>
                <w:szCs w:val="18"/>
              </w:rPr>
            </w:pPr>
            <w:r w:rsidRPr="001A516D">
              <w:rPr>
                <w:b/>
                <w:color w:val="C00000"/>
                <w:sz w:val="18"/>
                <w:szCs w:val="18"/>
              </w:rPr>
              <w:t>Par stagiaire</w:t>
            </w:r>
          </w:p>
          <w:p w:rsidR="00997E98" w:rsidRPr="001A516D" w:rsidRDefault="00997E98" w:rsidP="00D41DF8">
            <w:pPr>
              <w:jc w:val="center"/>
              <w:rPr>
                <w:color w:val="C00000"/>
                <w:sz w:val="8"/>
                <w:szCs w:val="8"/>
              </w:rPr>
            </w:pPr>
          </w:p>
          <w:p w:rsidR="00997E98" w:rsidRPr="001A516D" w:rsidRDefault="00997E98" w:rsidP="00D41DF8">
            <w:pPr>
              <w:jc w:val="center"/>
              <w:rPr>
                <w:b/>
                <w:color w:val="C00000"/>
                <w:sz w:val="18"/>
                <w:szCs w:val="18"/>
              </w:rPr>
            </w:pPr>
            <w:r w:rsidRPr="001A516D">
              <w:rPr>
                <w:b/>
                <w:color w:val="C00000"/>
                <w:sz w:val="18"/>
                <w:szCs w:val="18"/>
              </w:rPr>
              <w:t>Minimum 4 personnes</w:t>
            </w:r>
          </w:p>
          <w:p w:rsidR="00997E98" w:rsidRPr="00927DC0" w:rsidRDefault="00997E98" w:rsidP="00D41DF8">
            <w:pPr>
              <w:jc w:val="center"/>
              <w:rPr>
                <w:sz w:val="8"/>
                <w:szCs w:val="8"/>
              </w:rPr>
            </w:pPr>
          </w:p>
          <w:p w:rsidR="00997E98" w:rsidRDefault="00997E98" w:rsidP="00D41DF8">
            <w:pPr>
              <w:jc w:val="center"/>
              <w:rPr>
                <w:b/>
                <w:sz w:val="18"/>
                <w:szCs w:val="18"/>
              </w:rPr>
            </w:pPr>
          </w:p>
          <w:p w:rsidR="00997E98" w:rsidRDefault="00997E98" w:rsidP="00D41DF8">
            <w:pPr>
              <w:jc w:val="center"/>
              <w:rPr>
                <w:sz w:val="18"/>
                <w:szCs w:val="18"/>
              </w:rPr>
            </w:pPr>
            <w:r>
              <w:rPr>
                <w:b/>
                <w:sz w:val="18"/>
                <w:szCs w:val="18"/>
              </w:rPr>
              <w:t xml:space="preserve">273 </w:t>
            </w:r>
            <w:r w:rsidRPr="0006044F">
              <w:rPr>
                <w:b/>
                <w:sz w:val="18"/>
                <w:szCs w:val="18"/>
              </w:rPr>
              <w:t>€</w:t>
            </w:r>
            <w:r>
              <w:rPr>
                <w:b/>
                <w:sz w:val="18"/>
                <w:szCs w:val="18"/>
              </w:rPr>
              <w:t xml:space="preserve"> HT</w:t>
            </w:r>
            <w:r w:rsidRPr="0006044F">
              <w:rPr>
                <w:b/>
                <w:sz w:val="18"/>
                <w:szCs w:val="18"/>
              </w:rPr>
              <w:t>/</w:t>
            </w:r>
            <w:r w:rsidRPr="00230E31">
              <w:rPr>
                <w:b/>
                <w:sz w:val="18"/>
                <w:szCs w:val="18"/>
              </w:rPr>
              <w:t>Jour</w:t>
            </w:r>
          </w:p>
          <w:p w:rsidR="00997E98" w:rsidRPr="00927DC0" w:rsidRDefault="00997E98" w:rsidP="00D41DF8">
            <w:pPr>
              <w:jc w:val="center"/>
              <w:rPr>
                <w:sz w:val="18"/>
                <w:szCs w:val="18"/>
              </w:rPr>
            </w:pPr>
            <w:r>
              <w:rPr>
                <w:sz w:val="18"/>
                <w:szCs w:val="18"/>
              </w:rPr>
              <w:t>Plus frais de déplacement</w:t>
            </w:r>
          </w:p>
          <w:p w:rsidR="00997E98" w:rsidRPr="000B7C49" w:rsidRDefault="00997E98" w:rsidP="00E7440D">
            <w:pPr>
              <w:rPr>
                <w:sz w:val="18"/>
                <w:szCs w:val="18"/>
              </w:rPr>
            </w:pPr>
          </w:p>
        </w:tc>
        <w:tc>
          <w:tcPr>
            <w:tcW w:w="623" w:type="pct"/>
            <w:tcBorders>
              <w:left w:val="single" w:sz="4" w:space="0" w:color="auto"/>
              <w:right w:val="single" w:sz="4" w:space="0" w:color="auto"/>
            </w:tcBorders>
            <w:vAlign w:val="center"/>
          </w:tcPr>
          <w:p w:rsidR="00997E98" w:rsidRPr="00B666ED" w:rsidRDefault="00997E98" w:rsidP="00927DC0">
            <w:pPr>
              <w:pStyle w:val="Paragraphedeliste"/>
              <w:ind w:left="79"/>
              <w:jc w:val="center"/>
              <w:rPr>
                <w:sz w:val="18"/>
                <w:szCs w:val="18"/>
              </w:rPr>
            </w:pPr>
            <w:r w:rsidRPr="00B666ED">
              <w:rPr>
                <w:sz w:val="18"/>
                <w:szCs w:val="18"/>
              </w:rPr>
              <w:t>Aquitaine, Limousin,</w:t>
            </w:r>
          </w:p>
          <w:p w:rsidR="00997E98" w:rsidRPr="00B666ED" w:rsidRDefault="00997E98" w:rsidP="00927DC0">
            <w:pPr>
              <w:pStyle w:val="Paragraphedeliste"/>
              <w:ind w:left="79"/>
              <w:jc w:val="center"/>
              <w:rPr>
                <w:sz w:val="18"/>
                <w:szCs w:val="18"/>
              </w:rPr>
            </w:pPr>
            <w:r w:rsidRPr="00B666ED">
              <w:rPr>
                <w:sz w:val="18"/>
                <w:szCs w:val="18"/>
              </w:rPr>
              <w:t>Midi-Pyrénées, Poitou Charentes,</w:t>
            </w:r>
          </w:p>
          <w:p w:rsidR="00997E98" w:rsidRPr="00C210CC" w:rsidRDefault="00997E98" w:rsidP="00927DC0">
            <w:pPr>
              <w:jc w:val="center"/>
              <w:rPr>
                <w:sz w:val="18"/>
                <w:szCs w:val="18"/>
              </w:rPr>
            </w:pPr>
            <w:r w:rsidRPr="00B666ED">
              <w:rPr>
                <w:sz w:val="18"/>
                <w:szCs w:val="18"/>
              </w:rPr>
              <w:t>(possibilités sur Languedoc Roussillon)</w:t>
            </w:r>
          </w:p>
        </w:tc>
        <w:tc>
          <w:tcPr>
            <w:tcW w:w="915" w:type="pct"/>
            <w:tcBorders>
              <w:top w:val="single" w:sz="4" w:space="0" w:color="auto"/>
              <w:left w:val="single" w:sz="4" w:space="0" w:color="auto"/>
              <w:bottom w:val="single" w:sz="4" w:space="0" w:color="auto"/>
              <w:right w:val="single" w:sz="4" w:space="0" w:color="auto"/>
            </w:tcBorders>
          </w:tcPr>
          <w:p w:rsidR="00997E98" w:rsidRDefault="00997E98" w:rsidP="00A020DB">
            <w:pPr>
              <w:rPr>
                <w:sz w:val="18"/>
                <w:szCs w:val="18"/>
              </w:rPr>
            </w:pPr>
          </w:p>
          <w:p w:rsidR="00997E98" w:rsidRDefault="00997E98" w:rsidP="00A020DB">
            <w:pPr>
              <w:rPr>
                <w:color w:val="C00000"/>
                <w:sz w:val="18"/>
                <w:szCs w:val="18"/>
              </w:rPr>
            </w:pPr>
            <w:r w:rsidRPr="00B8441C">
              <w:rPr>
                <w:color w:val="C00000"/>
                <w:sz w:val="18"/>
                <w:szCs w:val="18"/>
              </w:rPr>
              <w:t>Durée en heures</w:t>
            </w:r>
            <w:r>
              <w:rPr>
                <w:color w:val="C00000"/>
                <w:sz w:val="18"/>
                <w:szCs w:val="18"/>
              </w:rPr>
              <w:t> : de 7h à 35h</w:t>
            </w:r>
          </w:p>
          <w:p w:rsidR="00997E98" w:rsidRPr="00927DC0" w:rsidRDefault="00997E98" w:rsidP="00A020DB">
            <w:pPr>
              <w:rPr>
                <w:sz w:val="18"/>
                <w:szCs w:val="18"/>
              </w:rPr>
            </w:pPr>
          </w:p>
          <w:p w:rsidR="00997E98" w:rsidRPr="00927DC0" w:rsidRDefault="00997E98" w:rsidP="00A020DB">
            <w:pPr>
              <w:rPr>
                <w:sz w:val="18"/>
                <w:szCs w:val="18"/>
              </w:rPr>
            </w:pPr>
            <w:r w:rsidRPr="00927DC0">
              <w:rPr>
                <w:sz w:val="18"/>
                <w:szCs w:val="18"/>
              </w:rPr>
              <w:t>Les formations Eco Conduite se décomposent en 3 axes :</w:t>
            </w:r>
          </w:p>
          <w:p w:rsidR="00997E98" w:rsidRPr="00927DC0" w:rsidRDefault="00997E98" w:rsidP="00927DC0">
            <w:pPr>
              <w:pStyle w:val="Paragraphedeliste"/>
              <w:numPr>
                <w:ilvl w:val="0"/>
                <w:numId w:val="10"/>
              </w:numPr>
              <w:ind w:left="177" w:hanging="177"/>
              <w:rPr>
                <w:sz w:val="18"/>
                <w:szCs w:val="18"/>
              </w:rPr>
            </w:pPr>
            <w:r w:rsidRPr="00927DC0">
              <w:rPr>
                <w:sz w:val="18"/>
                <w:szCs w:val="18"/>
              </w:rPr>
              <w:t>Acquisitions de connaissances,</w:t>
            </w:r>
          </w:p>
          <w:p w:rsidR="00997E98" w:rsidRPr="00927DC0" w:rsidRDefault="00997E98" w:rsidP="00927DC0">
            <w:pPr>
              <w:pStyle w:val="Paragraphedeliste"/>
              <w:numPr>
                <w:ilvl w:val="0"/>
                <w:numId w:val="10"/>
              </w:numPr>
              <w:ind w:left="177" w:hanging="177"/>
              <w:rPr>
                <w:sz w:val="18"/>
                <w:szCs w:val="18"/>
              </w:rPr>
            </w:pPr>
            <w:r w:rsidRPr="00927DC0">
              <w:rPr>
                <w:sz w:val="18"/>
                <w:szCs w:val="18"/>
              </w:rPr>
              <w:t>Mise en œuvre pratique,</w:t>
            </w:r>
          </w:p>
          <w:p w:rsidR="00997E98" w:rsidRDefault="00997E98" w:rsidP="00927DC0">
            <w:pPr>
              <w:pStyle w:val="Paragraphedeliste"/>
              <w:numPr>
                <w:ilvl w:val="0"/>
                <w:numId w:val="10"/>
              </w:numPr>
              <w:ind w:left="177" w:hanging="177"/>
            </w:pPr>
            <w:r w:rsidRPr="00927DC0">
              <w:rPr>
                <w:sz w:val="18"/>
                <w:szCs w:val="18"/>
              </w:rPr>
              <w:t>Renforcement des acquis pour poursuivre les principes d’Eco Conduite Post Formation.</w:t>
            </w:r>
            <w:r>
              <w:t xml:space="preserve"> </w:t>
            </w:r>
          </w:p>
          <w:p w:rsidR="00997E98" w:rsidRPr="003D0EF8" w:rsidRDefault="00997E98" w:rsidP="003D0EF8">
            <w:pPr>
              <w:pStyle w:val="Paragraphedeliste"/>
              <w:ind w:left="177"/>
              <w:rPr>
                <w:sz w:val="8"/>
                <w:szCs w:val="8"/>
              </w:rPr>
            </w:pPr>
          </w:p>
          <w:p w:rsidR="00997E98" w:rsidRPr="003D0EF8" w:rsidRDefault="00997E98" w:rsidP="003D0EF8">
            <w:pPr>
              <w:rPr>
                <w:sz w:val="18"/>
                <w:szCs w:val="18"/>
              </w:rPr>
            </w:pPr>
            <w:r>
              <w:rPr>
                <w:sz w:val="18"/>
                <w:szCs w:val="18"/>
              </w:rPr>
              <w:t>Formation en présentiel.</w:t>
            </w:r>
          </w:p>
        </w:tc>
      </w:tr>
      <w:tr w:rsidR="00997E98" w:rsidRPr="00635661" w:rsidTr="00397135">
        <w:trPr>
          <w:trHeight w:val="2647"/>
        </w:trPr>
        <w:tc>
          <w:tcPr>
            <w:tcW w:w="1147" w:type="pct"/>
            <w:vMerge/>
            <w:tcBorders>
              <w:left w:val="single" w:sz="4" w:space="0" w:color="auto"/>
              <w:right w:val="single" w:sz="4" w:space="0" w:color="auto"/>
            </w:tcBorders>
          </w:tcPr>
          <w:p w:rsidR="00997E98" w:rsidRDefault="00997E98" w:rsidP="00997E98">
            <w:pPr>
              <w:pStyle w:val="Paragraphedeliste"/>
              <w:ind w:left="0"/>
              <w:jc w:val="both"/>
              <w:rPr>
                <w:noProof/>
                <w:sz w:val="16"/>
                <w:lang w:eastAsia="fr-FR"/>
              </w:rPr>
            </w:pPr>
          </w:p>
        </w:tc>
        <w:tc>
          <w:tcPr>
            <w:tcW w:w="1380" w:type="pct"/>
            <w:tcBorders>
              <w:top w:val="single" w:sz="4" w:space="0" w:color="auto"/>
              <w:left w:val="single" w:sz="4" w:space="0" w:color="auto"/>
              <w:bottom w:val="single" w:sz="4" w:space="0" w:color="auto"/>
              <w:right w:val="single" w:sz="4" w:space="0" w:color="auto"/>
            </w:tcBorders>
          </w:tcPr>
          <w:p w:rsidR="00997E98" w:rsidRPr="00CE7CCD" w:rsidRDefault="00997E98" w:rsidP="00CE7CCD">
            <w:pPr>
              <w:rPr>
                <w:sz w:val="18"/>
                <w:szCs w:val="18"/>
              </w:rPr>
            </w:pPr>
            <w:r w:rsidRPr="00CE7CCD">
              <w:rPr>
                <w:sz w:val="18"/>
                <w:szCs w:val="18"/>
              </w:rPr>
              <w:t>Entreprise de Transport Marchandises, Voyageurs, Messagerie, Ambulance etc…</w:t>
            </w:r>
          </w:p>
          <w:p w:rsidR="00997E98" w:rsidRPr="00D41DF8" w:rsidRDefault="00997E98" w:rsidP="00002B08">
            <w:pPr>
              <w:rPr>
                <w:b/>
                <w:sz w:val="6"/>
                <w:szCs w:val="6"/>
              </w:rPr>
            </w:pPr>
          </w:p>
          <w:p w:rsidR="00997E98" w:rsidRPr="00D92D58" w:rsidRDefault="00997E98" w:rsidP="00D92D58">
            <w:pPr>
              <w:pStyle w:val="Paragraphedeliste"/>
              <w:ind w:left="0"/>
              <w:rPr>
                <w:b/>
                <w:u w:val="single"/>
              </w:rPr>
            </w:pPr>
            <w:r w:rsidRPr="00D92D58">
              <w:rPr>
                <w:b/>
                <w:u w:val="single"/>
              </w:rPr>
              <w:t>Formation « Référent Développement Durable » dans l’entreprise</w:t>
            </w:r>
          </w:p>
          <w:p w:rsidR="00997E98" w:rsidRPr="00D41DF8" w:rsidRDefault="00997E98" w:rsidP="00002B08">
            <w:pPr>
              <w:rPr>
                <w:sz w:val="6"/>
                <w:szCs w:val="6"/>
              </w:rPr>
            </w:pPr>
          </w:p>
          <w:p w:rsidR="00997E98" w:rsidRPr="00441505" w:rsidRDefault="00997E98" w:rsidP="00002B08">
            <w:pPr>
              <w:rPr>
                <w:b/>
                <w:sz w:val="18"/>
                <w:szCs w:val="18"/>
              </w:rPr>
            </w:pPr>
            <w:r>
              <w:rPr>
                <w:b/>
                <w:sz w:val="18"/>
                <w:szCs w:val="18"/>
              </w:rPr>
              <w:t>Différentes formations</w:t>
            </w:r>
          </w:p>
          <w:p w:rsidR="00997E98" w:rsidRPr="00D41DF8" w:rsidRDefault="00997E98" w:rsidP="00002B08">
            <w:pPr>
              <w:rPr>
                <w:sz w:val="6"/>
                <w:szCs w:val="6"/>
              </w:rPr>
            </w:pPr>
          </w:p>
          <w:p w:rsidR="00997E98" w:rsidRPr="00D41DF8" w:rsidRDefault="00997E98" w:rsidP="00002B08">
            <w:pPr>
              <w:rPr>
                <w:sz w:val="18"/>
                <w:szCs w:val="18"/>
              </w:rPr>
            </w:pPr>
            <w:r w:rsidRPr="00D41DF8">
              <w:rPr>
                <w:sz w:val="18"/>
                <w:szCs w:val="18"/>
              </w:rPr>
              <w:t>Rôle et mission du Référent DD</w:t>
            </w:r>
          </w:p>
          <w:p w:rsidR="00997E98" w:rsidRPr="00D41DF8" w:rsidRDefault="00997E98" w:rsidP="00002B08">
            <w:pPr>
              <w:rPr>
                <w:sz w:val="18"/>
                <w:szCs w:val="18"/>
              </w:rPr>
            </w:pPr>
            <w:r w:rsidRPr="00D41DF8">
              <w:rPr>
                <w:sz w:val="18"/>
                <w:szCs w:val="18"/>
              </w:rPr>
              <w:t>La démarche DD dans l’entreprise</w:t>
            </w:r>
          </w:p>
          <w:p w:rsidR="00997E98" w:rsidRPr="00D41DF8" w:rsidRDefault="00997E98" w:rsidP="00002B08">
            <w:pPr>
              <w:rPr>
                <w:sz w:val="18"/>
                <w:szCs w:val="18"/>
              </w:rPr>
            </w:pPr>
            <w:r w:rsidRPr="00D41DF8">
              <w:rPr>
                <w:sz w:val="18"/>
                <w:szCs w:val="18"/>
              </w:rPr>
              <w:t>La mobilisation et le management des acteurs</w:t>
            </w:r>
          </w:p>
          <w:p w:rsidR="00997E98" w:rsidRPr="00D41DF8" w:rsidRDefault="00997E98" w:rsidP="00002B08">
            <w:pPr>
              <w:rPr>
                <w:sz w:val="18"/>
                <w:szCs w:val="18"/>
              </w:rPr>
            </w:pPr>
            <w:r w:rsidRPr="00D41DF8">
              <w:rPr>
                <w:sz w:val="18"/>
                <w:szCs w:val="18"/>
              </w:rPr>
              <w:t>L’animation du projet DD</w:t>
            </w:r>
          </w:p>
          <w:p w:rsidR="00997E98" w:rsidRPr="00D41DF8" w:rsidRDefault="00997E98" w:rsidP="00002B08">
            <w:pPr>
              <w:rPr>
                <w:sz w:val="18"/>
                <w:szCs w:val="18"/>
              </w:rPr>
            </w:pPr>
            <w:r w:rsidRPr="00D41DF8">
              <w:rPr>
                <w:sz w:val="18"/>
                <w:szCs w:val="18"/>
              </w:rPr>
              <w:t>La mise en place des outils</w:t>
            </w:r>
          </w:p>
          <w:p w:rsidR="00997E98" w:rsidRDefault="00997E98" w:rsidP="00002B08">
            <w:pPr>
              <w:rPr>
                <w:b/>
                <w:sz w:val="18"/>
                <w:szCs w:val="18"/>
              </w:rPr>
            </w:pPr>
            <w:r w:rsidRPr="00D41DF8">
              <w:rPr>
                <w:sz w:val="18"/>
                <w:szCs w:val="18"/>
              </w:rPr>
              <w:t xml:space="preserve">Retour et partages d’expériences. </w:t>
            </w:r>
          </w:p>
        </w:tc>
        <w:tc>
          <w:tcPr>
            <w:tcW w:w="490" w:type="pct"/>
            <w:tcBorders>
              <w:top w:val="single" w:sz="4" w:space="0" w:color="auto"/>
              <w:left w:val="single" w:sz="4" w:space="0" w:color="auto"/>
              <w:bottom w:val="single" w:sz="4" w:space="0" w:color="auto"/>
              <w:right w:val="single" w:sz="4" w:space="0" w:color="auto"/>
            </w:tcBorders>
          </w:tcPr>
          <w:p w:rsidR="00997E98" w:rsidRPr="001A516D" w:rsidRDefault="00997E98" w:rsidP="00441505">
            <w:pPr>
              <w:spacing w:before="200"/>
              <w:jc w:val="center"/>
              <w:rPr>
                <w:b/>
                <w:color w:val="C00000"/>
                <w:sz w:val="18"/>
                <w:szCs w:val="18"/>
              </w:rPr>
            </w:pPr>
            <w:r w:rsidRPr="001A516D">
              <w:rPr>
                <w:b/>
                <w:color w:val="C00000"/>
                <w:sz w:val="18"/>
                <w:szCs w:val="18"/>
              </w:rPr>
              <w:t>Inter-Entreprises</w:t>
            </w:r>
          </w:p>
          <w:p w:rsidR="00997E98" w:rsidRPr="001A516D" w:rsidRDefault="00997E98" w:rsidP="00A6134F">
            <w:pPr>
              <w:spacing w:before="200"/>
              <w:jc w:val="center"/>
              <w:rPr>
                <w:b/>
                <w:color w:val="C00000"/>
                <w:sz w:val="18"/>
                <w:szCs w:val="18"/>
              </w:rPr>
            </w:pPr>
            <w:r w:rsidRPr="001A516D">
              <w:rPr>
                <w:b/>
                <w:color w:val="C00000"/>
                <w:sz w:val="18"/>
                <w:szCs w:val="18"/>
              </w:rPr>
              <w:t>De 6 à 8 participants</w:t>
            </w:r>
          </w:p>
          <w:p w:rsidR="00997E98" w:rsidRPr="001A516D" w:rsidRDefault="00997E98" w:rsidP="00A6134F">
            <w:pPr>
              <w:jc w:val="center"/>
              <w:rPr>
                <w:b/>
                <w:color w:val="C00000"/>
                <w:sz w:val="18"/>
                <w:szCs w:val="18"/>
              </w:rPr>
            </w:pPr>
            <w:r w:rsidRPr="001A516D">
              <w:rPr>
                <w:b/>
                <w:color w:val="C00000"/>
                <w:sz w:val="18"/>
                <w:szCs w:val="18"/>
              </w:rPr>
              <w:t>Par stagiaire</w:t>
            </w:r>
          </w:p>
          <w:p w:rsidR="00997E98" w:rsidRPr="000B7C49" w:rsidRDefault="00997E98" w:rsidP="00002B08">
            <w:pPr>
              <w:rPr>
                <w:sz w:val="18"/>
                <w:szCs w:val="18"/>
              </w:rPr>
            </w:pPr>
          </w:p>
          <w:p w:rsidR="00997E98" w:rsidRPr="00C80638" w:rsidRDefault="00997E98" w:rsidP="00002B08">
            <w:pPr>
              <w:jc w:val="center"/>
              <w:rPr>
                <w:sz w:val="18"/>
                <w:szCs w:val="18"/>
              </w:rPr>
            </w:pPr>
            <w:r>
              <w:rPr>
                <w:b/>
                <w:sz w:val="18"/>
                <w:szCs w:val="18"/>
              </w:rPr>
              <w:t xml:space="preserve">1624 </w:t>
            </w:r>
            <w:r w:rsidRPr="00C80638">
              <w:rPr>
                <w:b/>
                <w:sz w:val="18"/>
                <w:szCs w:val="18"/>
              </w:rPr>
              <w:t>€ HT</w:t>
            </w:r>
            <w:r w:rsidRPr="00C80638">
              <w:rPr>
                <w:sz w:val="18"/>
                <w:szCs w:val="18"/>
              </w:rPr>
              <w:t xml:space="preserve"> incluant un service Hot Line pour la période en entreprise.</w:t>
            </w:r>
          </w:p>
          <w:p w:rsidR="00997E98" w:rsidRDefault="00997E98" w:rsidP="00002B08">
            <w:pPr>
              <w:rPr>
                <w:sz w:val="18"/>
                <w:szCs w:val="18"/>
              </w:rPr>
            </w:pPr>
          </w:p>
        </w:tc>
        <w:tc>
          <w:tcPr>
            <w:tcW w:w="445" w:type="pct"/>
            <w:tcBorders>
              <w:top w:val="single" w:sz="4" w:space="0" w:color="auto"/>
              <w:left w:val="single" w:sz="4" w:space="0" w:color="auto"/>
              <w:bottom w:val="single" w:sz="4" w:space="0" w:color="auto"/>
              <w:right w:val="single" w:sz="4" w:space="0" w:color="auto"/>
            </w:tcBorders>
          </w:tcPr>
          <w:p w:rsidR="00997E98" w:rsidRPr="000B7C49" w:rsidRDefault="00997E98" w:rsidP="00441505">
            <w:pPr>
              <w:spacing w:before="200"/>
              <w:jc w:val="center"/>
              <w:rPr>
                <w:b/>
                <w:color w:val="C00000"/>
                <w:sz w:val="18"/>
                <w:szCs w:val="18"/>
              </w:rPr>
            </w:pPr>
            <w:r w:rsidRPr="000B7C49">
              <w:rPr>
                <w:b/>
                <w:color w:val="C00000"/>
                <w:sz w:val="18"/>
                <w:szCs w:val="18"/>
              </w:rPr>
              <w:t>Intra Entreprise</w:t>
            </w:r>
          </w:p>
          <w:p w:rsidR="00997E98" w:rsidRPr="000B7C49" w:rsidRDefault="00997E98" w:rsidP="00441505">
            <w:pPr>
              <w:jc w:val="center"/>
              <w:rPr>
                <w:b/>
                <w:color w:val="C00000"/>
                <w:sz w:val="18"/>
                <w:szCs w:val="18"/>
              </w:rPr>
            </w:pPr>
            <w:r w:rsidRPr="000B7C49">
              <w:rPr>
                <w:b/>
                <w:color w:val="C00000"/>
                <w:sz w:val="18"/>
                <w:szCs w:val="18"/>
              </w:rPr>
              <w:t>Par stagiaire</w:t>
            </w:r>
          </w:p>
          <w:p w:rsidR="00997E98" w:rsidRDefault="00997E98" w:rsidP="00002B08">
            <w:pPr>
              <w:rPr>
                <w:sz w:val="18"/>
                <w:szCs w:val="18"/>
              </w:rPr>
            </w:pPr>
          </w:p>
          <w:p w:rsidR="00997E98" w:rsidRDefault="00997E98" w:rsidP="00002B08">
            <w:pPr>
              <w:rPr>
                <w:sz w:val="18"/>
                <w:szCs w:val="18"/>
              </w:rPr>
            </w:pPr>
          </w:p>
          <w:p w:rsidR="00997E98" w:rsidRDefault="00997E98" w:rsidP="00002B08">
            <w:pPr>
              <w:rPr>
                <w:sz w:val="18"/>
                <w:szCs w:val="18"/>
              </w:rPr>
            </w:pPr>
          </w:p>
          <w:p w:rsidR="00997E98" w:rsidRDefault="00997E98" w:rsidP="00002B08">
            <w:pPr>
              <w:rPr>
                <w:sz w:val="18"/>
                <w:szCs w:val="18"/>
              </w:rPr>
            </w:pPr>
          </w:p>
          <w:p w:rsidR="00997E98" w:rsidRDefault="00997E98" w:rsidP="00002B08">
            <w:pPr>
              <w:jc w:val="center"/>
              <w:rPr>
                <w:sz w:val="18"/>
                <w:szCs w:val="18"/>
              </w:rPr>
            </w:pPr>
            <w:r>
              <w:rPr>
                <w:b/>
                <w:sz w:val="18"/>
                <w:szCs w:val="18"/>
              </w:rPr>
              <w:t xml:space="preserve">1624 </w:t>
            </w:r>
            <w:r w:rsidRPr="00C80638">
              <w:rPr>
                <w:b/>
                <w:sz w:val="18"/>
                <w:szCs w:val="18"/>
              </w:rPr>
              <w:t>€ HT</w:t>
            </w:r>
            <w:r w:rsidRPr="00C80638">
              <w:rPr>
                <w:sz w:val="18"/>
                <w:szCs w:val="18"/>
              </w:rPr>
              <w:t xml:space="preserve"> </w:t>
            </w:r>
            <w:r>
              <w:rPr>
                <w:sz w:val="18"/>
                <w:szCs w:val="18"/>
              </w:rPr>
              <w:t>Minimum 6 participants</w:t>
            </w:r>
            <w:r w:rsidRPr="00C80638">
              <w:rPr>
                <w:sz w:val="18"/>
                <w:szCs w:val="18"/>
              </w:rPr>
              <w:t xml:space="preserve"> (jusqu’à 8)</w:t>
            </w:r>
          </w:p>
          <w:p w:rsidR="00997E98" w:rsidRPr="00C80638" w:rsidRDefault="00997E98" w:rsidP="00002B08">
            <w:pPr>
              <w:jc w:val="center"/>
              <w:rPr>
                <w:sz w:val="18"/>
                <w:szCs w:val="18"/>
              </w:rPr>
            </w:pPr>
            <w:r>
              <w:rPr>
                <w:sz w:val="18"/>
                <w:szCs w:val="18"/>
              </w:rPr>
              <w:t>Plus frais de déplacement</w:t>
            </w:r>
          </w:p>
        </w:tc>
        <w:tc>
          <w:tcPr>
            <w:tcW w:w="623" w:type="pct"/>
            <w:tcBorders>
              <w:top w:val="single" w:sz="4" w:space="0" w:color="auto"/>
              <w:left w:val="single" w:sz="4" w:space="0" w:color="auto"/>
              <w:bottom w:val="single" w:sz="4" w:space="0" w:color="auto"/>
              <w:right w:val="single" w:sz="4" w:space="0" w:color="auto"/>
            </w:tcBorders>
            <w:vAlign w:val="center"/>
          </w:tcPr>
          <w:p w:rsidR="00997E98" w:rsidRPr="00B666ED" w:rsidRDefault="00997E98" w:rsidP="00002B08">
            <w:pPr>
              <w:pStyle w:val="Paragraphedeliste"/>
              <w:ind w:left="79"/>
              <w:jc w:val="center"/>
              <w:rPr>
                <w:sz w:val="18"/>
                <w:szCs w:val="18"/>
              </w:rPr>
            </w:pPr>
            <w:r w:rsidRPr="00B666ED">
              <w:rPr>
                <w:sz w:val="18"/>
                <w:szCs w:val="18"/>
              </w:rPr>
              <w:t>Aquitaine, Limousin,</w:t>
            </w:r>
          </w:p>
          <w:p w:rsidR="00997E98" w:rsidRPr="00B666ED" w:rsidRDefault="00997E98" w:rsidP="00002B08">
            <w:pPr>
              <w:pStyle w:val="Paragraphedeliste"/>
              <w:ind w:left="79"/>
              <w:jc w:val="center"/>
              <w:rPr>
                <w:sz w:val="18"/>
                <w:szCs w:val="18"/>
              </w:rPr>
            </w:pPr>
            <w:r w:rsidRPr="00B666ED">
              <w:rPr>
                <w:sz w:val="18"/>
                <w:szCs w:val="18"/>
              </w:rPr>
              <w:t>Midi-Pyrénées, Poitou Charentes,</w:t>
            </w:r>
          </w:p>
          <w:p w:rsidR="00997E98" w:rsidRPr="00C210CC" w:rsidRDefault="00997E98" w:rsidP="00002B08">
            <w:pPr>
              <w:jc w:val="center"/>
              <w:rPr>
                <w:sz w:val="18"/>
                <w:szCs w:val="18"/>
              </w:rPr>
            </w:pPr>
            <w:r w:rsidRPr="00B666ED">
              <w:rPr>
                <w:sz w:val="18"/>
                <w:szCs w:val="18"/>
              </w:rPr>
              <w:t>(possibilités sur Languedoc Roussillon)</w:t>
            </w:r>
          </w:p>
        </w:tc>
        <w:tc>
          <w:tcPr>
            <w:tcW w:w="915" w:type="pct"/>
            <w:tcBorders>
              <w:top w:val="single" w:sz="4" w:space="0" w:color="auto"/>
              <w:left w:val="single" w:sz="4" w:space="0" w:color="auto"/>
              <w:bottom w:val="single" w:sz="4" w:space="0" w:color="auto"/>
              <w:right w:val="single" w:sz="4" w:space="0" w:color="auto"/>
            </w:tcBorders>
          </w:tcPr>
          <w:p w:rsidR="00997E98" w:rsidRDefault="00997E98" w:rsidP="00002B08">
            <w:pPr>
              <w:rPr>
                <w:sz w:val="18"/>
                <w:szCs w:val="18"/>
              </w:rPr>
            </w:pPr>
          </w:p>
          <w:p w:rsidR="00997E98" w:rsidRDefault="00997E98" w:rsidP="00002B08">
            <w:pPr>
              <w:rPr>
                <w:color w:val="C00000"/>
                <w:sz w:val="18"/>
                <w:szCs w:val="18"/>
              </w:rPr>
            </w:pPr>
            <w:r w:rsidRPr="00B8441C">
              <w:rPr>
                <w:color w:val="C00000"/>
                <w:sz w:val="18"/>
                <w:szCs w:val="18"/>
              </w:rPr>
              <w:t>Durée en heures</w:t>
            </w:r>
            <w:r>
              <w:rPr>
                <w:color w:val="C00000"/>
                <w:sz w:val="18"/>
                <w:szCs w:val="18"/>
              </w:rPr>
              <w:t xml:space="preserve"> 56h</w:t>
            </w:r>
          </w:p>
          <w:p w:rsidR="00997E98" w:rsidRPr="00C80638" w:rsidRDefault="00997E98" w:rsidP="00002B08">
            <w:pPr>
              <w:rPr>
                <w:sz w:val="18"/>
                <w:szCs w:val="18"/>
              </w:rPr>
            </w:pPr>
            <w:r w:rsidRPr="00C80638">
              <w:rPr>
                <w:sz w:val="18"/>
                <w:szCs w:val="18"/>
              </w:rPr>
              <w:t>Cette formation est découpée dans le temps (4</w:t>
            </w:r>
            <w:r>
              <w:rPr>
                <w:sz w:val="18"/>
                <w:szCs w:val="18"/>
              </w:rPr>
              <w:t xml:space="preserve"> jours en centre </w:t>
            </w:r>
            <w:r w:rsidRPr="00C80638">
              <w:rPr>
                <w:sz w:val="18"/>
                <w:szCs w:val="18"/>
              </w:rPr>
              <w:t>+2</w:t>
            </w:r>
            <w:r>
              <w:rPr>
                <w:sz w:val="18"/>
                <w:szCs w:val="18"/>
              </w:rPr>
              <w:t xml:space="preserve"> jours en entreprise </w:t>
            </w:r>
            <w:r w:rsidRPr="00C80638">
              <w:rPr>
                <w:sz w:val="18"/>
                <w:szCs w:val="18"/>
              </w:rPr>
              <w:t>+2</w:t>
            </w:r>
            <w:r>
              <w:rPr>
                <w:sz w:val="18"/>
                <w:szCs w:val="18"/>
              </w:rPr>
              <w:t xml:space="preserve"> jours en centre</w:t>
            </w:r>
            <w:r w:rsidRPr="00C80638">
              <w:rPr>
                <w:sz w:val="18"/>
                <w:szCs w:val="18"/>
              </w:rPr>
              <w:t>) de manière à séquencer les actions mises en œuvre et surtout alterner les périodes d’acquisition des outils moyens et méthodes et leur mise en place effective dans l’entreprise. L’ensemble est complété par des retours et partages d’expérience.</w:t>
            </w:r>
          </w:p>
        </w:tc>
      </w:tr>
      <w:tr w:rsidR="00997E98" w:rsidRPr="00635661" w:rsidTr="00397135">
        <w:trPr>
          <w:trHeight w:val="3159"/>
        </w:trPr>
        <w:tc>
          <w:tcPr>
            <w:tcW w:w="1147" w:type="pct"/>
            <w:vMerge/>
            <w:tcBorders>
              <w:left w:val="single" w:sz="4" w:space="0" w:color="auto"/>
              <w:bottom w:val="single" w:sz="4" w:space="0" w:color="auto"/>
              <w:right w:val="single" w:sz="4" w:space="0" w:color="auto"/>
            </w:tcBorders>
          </w:tcPr>
          <w:p w:rsidR="00997E98" w:rsidRPr="00D245A7" w:rsidRDefault="00997E98" w:rsidP="00997E98">
            <w:pPr>
              <w:rPr>
                <w:b/>
              </w:rPr>
            </w:pPr>
          </w:p>
        </w:tc>
        <w:tc>
          <w:tcPr>
            <w:tcW w:w="1380" w:type="pct"/>
            <w:tcBorders>
              <w:top w:val="single" w:sz="4" w:space="0" w:color="auto"/>
              <w:left w:val="single" w:sz="4" w:space="0" w:color="auto"/>
              <w:bottom w:val="single" w:sz="4" w:space="0" w:color="auto"/>
              <w:right w:val="single" w:sz="4" w:space="0" w:color="auto"/>
            </w:tcBorders>
          </w:tcPr>
          <w:p w:rsidR="00997E98" w:rsidRPr="00CE7CCD" w:rsidRDefault="00997E98" w:rsidP="00CE7CCD">
            <w:pPr>
              <w:rPr>
                <w:sz w:val="18"/>
                <w:szCs w:val="18"/>
              </w:rPr>
            </w:pPr>
            <w:r w:rsidRPr="00CE7CCD">
              <w:rPr>
                <w:sz w:val="18"/>
                <w:szCs w:val="18"/>
              </w:rPr>
              <w:t>Entreprise de Transport Marchandises, Voyageurs, Messagerie, Ambulance etc…</w:t>
            </w:r>
          </w:p>
          <w:p w:rsidR="00997E98" w:rsidRPr="00D41DF8" w:rsidRDefault="00997E98" w:rsidP="00927DC0">
            <w:pPr>
              <w:rPr>
                <w:b/>
                <w:sz w:val="6"/>
                <w:szCs w:val="6"/>
              </w:rPr>
            </w:pPr>
          </w:p>
          <w:p w:rsidR="00997E98" w:rsidRPr="00D92D58" w:rsidRDefault="00997E98" w:rsidP="00D41DF8">
            <w:pPr>
              <w:pStyle w:val="Paragraphedeliste"/>
              <w:ind w:left="0"/>
              <w:rPr>
                <w:b/>
                <w:u w:val="single"/>
              </w:rPr>
            </w:pPr>
            <w:r w:rsidRPr="00D92D58">
              <w:rPr>
                <w:b/>
                <w:u w:val="single"/>
              </w:rPr>
              <w:t>Formation Dirigeant </w:t>
            </w:r>
          </w:p>
          <w:p w:rsidR="00997E98" w:rsidRPr="00D41DF8" w:rsidRDefault="00997E98" w:rsidP="00927DC0">
            <w:pPr>
              <w:rPr>
                <w:b/>
                <w:sz w:val="6"/>
                <w:szCs w:val="6"/>
              </w:rPr>
            </w:pPr>
          </w:p>
          <w:p w:rsidR="00997E98" w:rsidRDefault="00997E98" w:rsidP="00927DC0">
            <w:pPr>
              <w:rPr>
                <w:b/>
                <w:sz w:val="18"/>
                <w:szCs w:val="18"/>
              </w:rPr>
            </w:pPr>
            <w:r>
              <w:rPr>
                <w:b/>
                <w:sz w:val="18"/>
                <w:szCs w:val="18"/>
              </w:rPr>
              <w:t>Différentes formations</w:t>
            </w:r>
          </w:p>
          <w:p w:rsidR="00997E98" w:rsidRPr="00D41DF8" w:rsidRDefault="00997E98" w:rsidP="00927DC0">
            <w:pPr>
              <w:rPr>
                <w:b/>
                <w:sz w:val="6"/>
                <w:szCs w:val="6"/>
              </w:rPr>
            </w:pPr>
          </w:p>
          <w:p w:rsidR="00997E98" w:rsidRPr="00D41DF8" w:rsidRDefault="00997E98" w:rsidP="00927DC0">
            <w:pPr>
              <w:rPr>
                <w:sz w:val="18"/>
                <w:szCs w:val="18"/>
              </w:rPr>
            </w:pPr>
            <w:r w:rsidRPr="00D41DF8">
              <w:rPr>
                <w:sz w:val="18"/>
                <w:szCs w:val="18"/>
              </w:rPr>
              <w:t>Formation en inter</w:t>
            </w:r>
            <w:r>
              <w:rPr>
                <w:sz w:val="18"/>
                <w:szCs w:val="18"/>
              </w:rPr>
              <w:t xml:space="preserve"> ou intra</w:t>
            </w:r>
            <w:r w:rsidRPr="00D41DF8">
              <w:rPr>
                <w:sz w:val="18"/>
                <w:szCs w:val="18"/>
              </w:rPr>
              <w:t xml:space="preserve"> entrepr</w:t>
            </w:r>
            <w:r>
              <w:rPr>
                <w:sz w:val="18"/>
                <w:szCs w:val="18"/>
              </w:rPr>
              <w:t xml:space="preserve">ise. </w:t>
            </w:r>
          </w:p>
          <w:p w:rsidR="00997E98" w:rsidRPr="001676CB" w:rsidRDefault="00997E98" w:rsidP="00D41DF8">
            <w:pPr>
              <w:rPr>
                <w:b/>
                <w:sz w:val="18"/>
                <w:szCs w:val="18"/>
              </w:rPr>
            </w:pPr>
            <w:r w:rsidRPr="001676CB">
              <w:rPr>
                <w:b/>
                <w:sz w:val="18"/>
                <w:szCs w:val="18"/>
              </w:rPr>
              <w:t>Présentation de la form</w:t>
            </w:r>
            <w:r>
              <w:rPr>
                <w:b/>
                <w:sz w:val="18"/>
                <w:szCs w:val="18"/>
              </w:rPr>
              <w:t xml:space="preserve">ation et ses modalités </w:t>
            </w:r>
          </w:p>
          <w:p w:rsidR="00997E98" w:rsidRPr="00D41DF8" w:rsidRDefault="00997E98" w:rsidP="00D41DF8">
            <w:pPr>
              <w:rPr>
                <w:sz w:val="6"/>
                <w:szCs w:val="6"/>
              </w:rPr>
            </w:pPr>
          </w:p>
          <w:p w:rsidR="00997E98" w:rsidRPr="00D41DF8" w:rsidRDefault="00997E98" w:rsidP="00D41DF8">
            <w:pPr>
              <w:rPr>
                <w:sz w:val="18"/>
                <w:szCs w:val="18"/>
              </w:rPr>
            </w:pPr>
            <w:r w:rsidRPr="00D41DF8">
              <w:rPr>
                <w:sz w:val="18"/>
                <w:szCs w:val="18"/>
              </w:rPr>
              <w:t>Présentation du dispositif Développement Durable</w:t>
            </w:r>
          </w:p>
          <w:p w:rsidR="00997E98" w:rsidRPr="00D41DF8" w:rsidRDefault="00997E98" w:rsidP="00D41DF8">
            <w:pPr>
              <w:rPr>
                <w:sz w:val="18"/>
                <w:szCs w:val="18"/>
              </w:rPr>
            </w:pPr>
            <w:r w:rsidRPr="00D41DF8">
              <w:rPr>
                <w:sz w:val="18"/>
                <w:szCs w:val="18"/>
              </w:rPr>
              <w:t>La mise en œuvre et les principes généraux</w:t>
            </w:r>
          </w:p>
          <w:p w:rsidR="00997E98" w:rsidRPr="00D41DF8" w:rsidRDefault="00997E98" w:rsidP="00D41DF8">
            <w:pPr>
              <w:rPr>
                <w:sz w:val="18"/>
                <w:szCs w:val="18"/>
              </w:rPr>
            </w:pPr>
            <w:r w:rsidRPr="00D41DF8">
              <w:rPr>
                <w:sz w:val="18"/>
                <w:szCs w:val="18"/>
              </w:rPr>
              <w:t>Les différentes étapes du projet</w:t>
            </w:r>
          </w:p>
          <w:p w:rsidR="00997E98" w:rsidRPr="00D41DF8" w:rsidRDefault="00997E98" w:rsidP="00D41DF8">
            <w:pPr>
              <w:rPr>
                <w:sz w:val="18"/>
                <w:szCs w:val="18"/>
              </w:rPr>
            </w:pPr>
            <w:r w:rsidRPr="00D41DF8">
              <w:rPr>
                <w:sz w:val="18"/>
                <w:szCs w:val="18"/>
              </w:rPr>
              <w:t>Les composantes du projet et le choix des cibles</w:t>
            </w:r>
          </w:p>
          <w:p w:rsidR="00997E98" w:rsidRPr="00D41DF8" w:rsidRDefault="00997E98" w:rsidP="00D41DF8">
            <w:pPr>
              <w:rPr>
                <w:sz w:val="18"/>
                <w:szCs w:val="18"/>
              </w:rPr>
            </w:pPr>
            <w:r w:rsidRPr="00D41DF8">
              <w:rPr>
                <w:sz w:val="18"/>
                <w:szCs w:val="18"/>
              </w:rPr>
              <w:t>Le management du Développement Durable</w:t>
            </w:r>
          </w:p>
          <w:p w:rsidR="00997E98" w:rsidRPr="00D41DF8" w:rsidRDefault="00997E98" w:rsidP="00D41DF8">
            <w:pPr>
              <w:rPr>
                <w:sz w:val="18"/>
                <w:szCs w:val="18"/>
              </w:rPr>
            </w:pPr>
            <w:r w:rsidRPr="00D41DF8">
              <w:rPr>
                <w:sz w:val="18"/>
                <w:szCs w:val="18"/>
              </w:rPr>
              <w:t>Les rôles et missions de tous les acteurs</w:t>
            </w:r>
          </w:p>
          <w:p w:rsidR="00997E98" w:rsidRPr="00D41DF8" w:rsidRDefault="00997E98" w:rsidP="00927DC0">
            <w:pPr>
              <w:rPr>
                <w:sz w:val="18"/>
                <w:szCs w:val="18"/>
              </w:rPr>
            </w:pPr>
            <w:r w:rsidRPr="00D41DF8">
              <w:rPr>
                <w:sz w:val="18"/>
                <w:szCs w:val="18"/>
              </w:rPr>
              <w:t>Les conditions de mise en œuvre du projet</w:t>
            </w:r>
          </w:p>
        </w:tc>
        <w:tc>
          <w:tcPr>
            <w:tcW w:w="490" w:type="pct"/>
            <w:tcBorders>
              <w:top w:val="single" w:sz="4" w:space="0" w:color="auto"/>
              <w:left w:val="single" w:sz="4" w:space="0" w:color="auto"/>
              <w:bottom w:val="single" w:sz="4" w:space="0" w:color="auto"/>
              <w:right w:val="single" w:sz="4" w:space="0" w:color="auto"/>
            </w:tcBorders>
          </w:tcPr>
          <w:p w:rsidR="00997E98" w:rsidRPr="001A516D" w:rsidRDefault="00997E98" w:rsidP="00D41DF8">
            <w:pPr>
              <w:spacing w:before="200"/>
              <w:jc w:val="center"/>
              <w:rPr>
                <w:b/>
                <w:color w:val="C00000"/>
                <w:sz w:val="18"/>
                <w:szCs w:val="18"/>
              </w:rPr>
            </w:pPr>
            <w:r w:rsidRPr="001A516D">
              <w:rPr>
                <w:b/>
                <w:color w:val="C00000"/>
                <w:sz w:val="18"/>
                <w:szCs w:val="18"/>
              </w:rPr>
              <w:t>Inter-Entreprises</w:t>
            </w:r>
          </w:p>
          <w:p w:rsidR="00997E98" w:rsidRPr="001A516D" w:rsidRDefault="00997E98" w:rsidP="00D41DF8">
            <w:pPr>
              <w:spacing w:before="200"/>
              <w:jc w:val="center"/>
              <w:rPr>
                <w:b/>
                <w:color w:val="C00000"/>
                <w:sz w:val="18"/>
                <w:szCs w:val="18"/>
              </w:rPr>
            </w:pPr>
            <w:r w:rsidRPr="001A516D">
              <w:rPr>
                <w:b/>
                <w:color w:val="C00000"/>
                <w:sz w:val="18"/>
                <w:szCs w:val="18"/>
              </w:rPr>
              <w:t>De 8 à 10 participants</w:t>
            </w:r>
          </w:p>
          <w:p w:rsidR="00997E98" w:rsidRPr="001A516D" w:rsidRDefault="00997E98" w:rsidP="00D41DF8">
            <w:pPr>
              <w:jc w:val="center"/>
              <w:rPr>
                <w:b/>
                <w:color w:val="C00000"/>
                <w:sz w:val="18"/>
                <w:szCs w:val="18"/>
              </w:rPr>
            </w:pPr>
          </w:p>
          <w:p w:rsidR="00997E98" w:rsidRPr="001A516D" w:rsidRDefault="00997E98" w:rsidP="00D41DF8">
            <w:pPr>
              <w:jc w:val="center"/>
              <w:rPr>
                <w:b/>
                <w:color w:val="C00000"/>
                <w:sz w:val="18"/>
                <w:szCs w:val="18"/>
              </w:rPr>
            </w:pPr>
            <w:r w:rsidRPr="001A516D">
              <w:rPr>
                <w:b/>
                <w:color w:val="C00000"/>
                <w:sz w:val="18"/>
                <w:szCs w:val="18"/>
              </w:rPr>
              <w:t>Par stagiaire</w:t>
            </w:r>
          </w:p>
          <w:p w:rsidR="00997E98" w:rsidRPr="000B7C49" w:rsidRDefault="00997E98" w:rsidP="00D41DF8">
            <w:pPr>
              <w:jc w:val="center"/>
              <w:rPr>
                <w:b/>
                <w:color w:val="C00000"/>
                <w:sz w:val="18"/>
                <w:szCs w:val="18"/>
              </w:rPr>
            </w:pPr>
          </w:p>
          <w:p w:rsidR="00997E98" w:rsidRPr="0006044F" w:rsidRDefault="00997E98" w:rsidP="00D41DF8">
            <w:pPr>
              <w:jc w:val="center"/>
              <w:rPr>
                <w:b/>
                <w:sz w:val="18"/>
                <w:szCs w:val="18"/>
              </w:rPr>
            </w:pPr>
            <w:r>
              <w:rPr>
                <w:b/>
                <w:sz w:val="18"/>
                <w:szCs w:val="18"/>
              </w:rPr>
              <w:t>374</w:t>
            </w:r>
            <w:r w:rsidRPr="0006044F">
              <w:rPr>
                <w:b/>
                <w:sz w:val="18"/>
                <w:szCs w:val="18"/>
              </w:rPr>
              <w:t xml:space="preserve"> € HT</w:t>
            </w:r>
          </w:p>
        </w:tc>
        <w:tc>
          <w:tcPr>
            <w:tcW w:w="445" w:type="pct"/>
            <w:tcBorders>
              <w:top w:val="single" w:sz="4" w:space="0" w:color="auto"/>
              <w:left w:val="single" w:sz="4" w:space="0" w:color="auto"/>
              <w:bottom w:val="single" w:sz="4" w:space="0" w:color="auto"/>
              <w:right w:val="single" w:sz="4" w:space="0" w:color="auto"/>
            </w:tcBorders>
          </w:tcPr>
          <w:p w:rsidR="00997E98" w:rsidRPr="000B7C49" w:rsidRDefault="00997E98" w:rsidP="00D41DF8">
            <w:pPr>
              <w:spacing w:before="200"/>
              <w:jc w:val="center"/>
              <w:rPr>
                <w:b/>
                <w:color w:val="C00000"/>
                <w:sz w:val="18"/>
                <w:szCs w:val="18"/>
              </w:rPr>
            </w:pPr>
            <w:r w:rsidRPr="000B7C49">
              <w:rPr>
                <w:b/>
                <w:color w:val="C00000"/>
                <w:sz w:val="18"/>
                <w:szCs w:val="18"/>
              </w:rPr>
              <w:t>Intra Entreprise</w:t>
            </w:r>
          </w:p>
          <w:p w:rsidR="00997E98" w:rsidRPr="000B7C49" w:rsidRDefault="00997E98" w:rsidP="00D41DF8">
            <w:pPr>
              <w:jc w:val="center"/>
              <w:rPr>
                <w:b/>
                <w:color w:val="C00000"/>
                <w:sz w:val="18"/>
                <w:szCs w:val="18"/>
              </w:rPr>
            </w:pPr>
            <w:r w:rsidRPr="000B7C49">
              <w:rPr>
                <w:b/>
                <w:color w:val="C00000"/>
                <w:sz w:val="18"/>
                <w:szCs w:val="18"/>
              </w:rPr>
              <w:t>Par stagiaire</w:t>
            </w:r>
          </w:p>
          <w:p w:rsidR="00997E98" w:rsidRPr="00927DC0" w:rsidRDefault="00997E98" w:rsidP="00D41DF8">
            <w:pPr>
              <w:jc w:val="center"/>
              <w:rPr>
                <w:sz w:val="6"/>
                <w:szCs w:val="6"/>
              </w:rPr>
            </w:pPr>
          </w:p>
          <w:p w:rsidR="00997E98" w:rsidRDefault="00997E98" w:rsidP="00D41DF8">
            <w:pPr>
              <w:jc w:val="center"/>
              <w:rPr>
                <w:sz w:val="18"/>
                <w:szCs w:val="18"/>
              </w:rPr>
            </w:pPr>
            <w:r w:rsidRPr="00927DC0">
              <w:rPr>
                <w:sz w:val="18"/>
                <w:szCs w:val="18"/>
              </w:rPr>
              <w:t>Formation individuelle</w:t>
            </w:r>
          </w:p>
          <w:p w:rsidR="00997E98" w:rsidRDefault="00997E98" w:rsidP="00D41DF8">
            <w:pPr>
              <w:jc w:val="center"/>
              <w:rPr>
                <w:sz w:val="18"/>
                <w:szCs w:val="18"/>
              </w:rPr>
            </w:pPr>
          </w:p>
          <w:p w:rsidR="00997E98" w:rsidRPr="00927DC0" w:rsidRDefault="00997E98" w:rsidP="00D41DF8">
            <w:pPr>
              <w:jc w:val="center"/>
              <w:rPr>
                <w:sz w:val="18"/>
                <w:szCs w:val="18"/>
              </w:rPr>
            </w:pPr>
          </w:p>
          <w:p w:rsidR="00997E98" w:rsidRPr="00927DC0" w:rsidRDefault="00997E98" w:rsidP="00D41DF8">
            <w:pPr>
              <w:jc w:val="center"/>
              <w:rPr>
                <w:sz w:val="6"/>
                <w:szCs w:val="6"/>
              </w:rPr>
            </w:pPr>
          </w:p>
          <w:p w:rsidR="00997E98" w:rsidRDefault="00997E98" w:rsidP="00A149DC">
            <w:pPr>
              <w:jc w:val="center"/>
              <w:rPr>
                <w:sz w:val="18"/>
                <w:szCs w:val="18"/>
              </w:rPr>
            </w:pPr>
            <w:r>
              <w:rPr>
                <w:b/>
                <w:sz w:val="18"/>
                <w:szCs w:val="18"/>
              </w:rPr>
              <w:t xml:space="preserve">374 € HT </w:t>
            </w:r>
            <w:r>
              <w:rPr>
                <w:sz w:val="18"/>
                <w:szCs w:val="18"/>
              </w:rPr>
              <w:t xml:space="preserve">Minimum 8 participants (jusqu’à 10) </w:t>
            </w:r>
            <w:r w:rsidRPr="00927DC0">
              <w:rPr>
                <w:sz w:val="18"/>
                <w:szCs w:val="18"/>
              </w:rPr>
              <w:t>plus frais de déplacement</w:t>
            </w:r>
          </w:p>
          <w:p w:rsidR="00997E98" w:rsidRPr="000B7C49" w:rsidRDefault="00997E98" w:rsidP="00D41DF8">
            <w:pPr>
              <w:ind w:firstLine="708"/>
              <w:jc w:val="center"/>
              <w:rPr>
                <w:sz w:val="18"/>
                <w:szCs w:val="18"/>
              </w:rPr>
            </w:pPr>
          </w:p>
        </w:tc>
        <w:tc>
          <w:tcPr>
            <w:tcW w:w="623" w:type="pct"/>
            <w:tcBorders>
              <w:top w:val="single" w:sz="4" w:space="0" w:color="auto"/>
              <w:left w:val="single" w:sz="4" w:space="0" w:color="auto"/>
              <w:bottom w:val="single" w:sz="4" w:space="0" w:color="auto"/>
              <w:right w:val="single" w:sz="4" w:space="0" w:color="auto"/>
            </w:tcBorders>
            <w:vAlign w:val="center"/>
          </w:tcPr>
          <w:p w:rsidR="00997E98" w:rsidRPr="00B666ED" w:rsidRDefault="00997E98" w:rsidP="00D41DF8">
            <w:pPr>
              <w:pStyle w:val="Paragraphedeliste"/>
              <w:ind w:left="79"/>
              <w:jc w:val="center"/>
              <w:rPr>
                <w:sz w:val="18"/>
                <w:szCs w:val="18"/>
              </w:rPr>
            </w:pPr>
            <w:r w:rsidRPr="00B666ED">
              <w:rPr>
                <w:sz w:val="18"/>
                <w:szCs w:val="18"/>
              </w:rPr>
              <w:t>Aquitaine, Limousin,</w:t>
            </w:r>
          </w:p>
          <w:p w:rsidR="00997E98" w:rsidRPr="00B666ED" w:rsidRDefault="00997E98" w:rsidP="00D41DF8">
            <w:pPr>
              <w:pStyle w:val="Paragraphedeliste"/>
              <w:ind w:left="79"/>
              <w:jc w:val="center"/>
              <w:rPr>
                <w:sz w:val="18"/>
                <w:szCs w:val="18"/>
              </w:rPr>
            </w:pPr>
            <w:r w:rsidRPr="00B666ED">
              <w:rPr>
                <w:sz w:val="18"/>
                <w:szCs w:val="18"/>
              </w:rPr>
              <w:t>Midi-Pyrénées, Poitou Charentes,</w:t>
            </w:r>
          </w:p>
          <w:p w:rsidR="00997E98" w:rsidRPr="00C210CC" w:rsidRDefault="00997E98" w:rsidP="00D41DF8">
            <w:pPr>
              <w:jc w:val="center"/>
              <w:rPr>
                <w:sz w:val="18"/>
                <w:szCs w:val="18"/>
              </w:rPr>
            </w:pPr>
            <w:r w:rsidRPr="00B666ED">
              <w:rPr>
                <w:sz w:val="18"/>
                <w:szCs w:val="18"/>
              </w:rPr>
              <w:t>(possibilités sur Languedoc Roussillon)</w:t>
            </w:r>
          </w:p>
        </w:tc>
        <w:tc>
          <w:tcPr>
            <w:tcW w:w="915" w:type="pct"/>
            <w:tcBorders>
              <w:top w:val="single" w:sz="4" w:space="0" w:color="auto"/>
              <w:left w:val="single" w:sz="4" w:space="0" w:color="auto"/>
              <w:bottom w:val="single" w:sz="4" w:space="0" w:color="auto"/>
              <w:right w:val="single" w:sz="4" w:space="0" w:color="auto"/>
            </w:tcBorders>
          </w:tcPr>
          <w:p w:rsidR="00997E98" w:rsidRDefault="00997E98" w:rsidP="00927DC0">
            <w:pPr>
              <w:rPr>
                <w:sz w:val="18"/>
                <w:szCs w:val="18"/>
              </w:rPr>
            </w:pPr>
          </w:p>
          <w:p w:rsidR="00997E98" w:rsidRPr="001A516D" w:rsidRDefault="00997E98" w:rsidP="00927DC0">
            <w:pPr>
              <w:rPr>
                <w:color w:val="C00000"/>
                <w:sz w:val="18"/>
                <w:szCs w:val="18"/>
              </w:rPr>
            </w:pPr>
            <w:r w:rsidRPr="001A516D">
              <w:rPr>
                <w:color w:val="C00000"/>
                <w:sz w:val="18"/>
                <w:szCs w:val="18"/>
              </w:rPr>
              <w:t>Durée en heures : 11h</w:t>
            </w:r>
          </w:p>
          <w:p w:rsidR="00997E98" w:rsidRPr="00927DC0" w:rsidRDefault="00997E98" w:rsidP="00927DC0">
            <w:pPr>
              <w:rPr>
                <w:color w:val="C00000"/>
                <w:sz w:val="6"/>
                <w:szCs w:val="6"/>
              </w:rPr>
            </w:pPr>
          </w:p>
          <w:p w:rsidR="00997E98" w:rsidRPr="00927DC0" w:rsidRDefault="00997E98" w:rsidP="003D0EF8">
            <w:pPr>
              <w:rPr>
                <w:sz w:val="18"/>
                <w:szCs w:val="18"/>
              </w:rPr>
            </w:pPr>
            <w:r w:rsidRPr="00927DC0">
              <w:rPr>
                <w:sz w:val="18"/>
                <w:szCs w:val="18"/>
              </w:rPr>
              <w:t>Formation en inter</w:t>
            </w:r>
            <w:r>
              <w:rPr>
                <w:sz w:val="18"/>
                <w:szCs w:val="18"/>
              </w:rPr>
              <w:t xml:space="preserve"> ou intra</w:t>
            </w:r>
            <w:r w:rsidRPr="00927DC0">
              <w:rPr>
                <w:sz w:val="18"/>
                <w:szCs w:val="18"/>
              </w:rPr>
              <w:t xml:space="preserve"> entreprise regroupant de </w:t>
            </w:r>
            <w:r>
              <w:rPr>
                <w:sz w:val="18"/>
                <w:szCs w:val="18"/>
              </w:rPr>
              <w:t>8</w:t>
            </w:r>
            <w:r w:rsidRPr="00927DC0">
              <w:rPr>
                <w:sz w:val="18"/>
                <w:szCs w:val="18"/>
              </w:rPr>
              <w:t xml:space="preserve"> à 10 dirigeants d’entreprise sur une durée de 1,5 jour. Cette période de face à face pédagogique et complétée par la possibilité de contacts en « hot line » et en approfondissement des contenus diffusés via notre plateforme </w:t>
            </w:r>
            <w:proofErr w:type="spellStart"/>
            <w:r w:rsidRPr="00927DC0">
              <w:rPr>
                <w:sz w:val="18"/>
                <w:szCs w:val="18"/>
              </w:rPr>
              <w:t>E.Learning</w:t>
            </w:r>
            <w:proofErr w:type="spellEnd"/>
            <w:r w:rsidRPr="00927DC0">
              <w:rPr>
                <w:sz w:val="18"/>
                <w:szCs w:val="18"/>
              </w:rPr>
              <w:t xml:space="preserve"> </w:t>
            </w:r>
            <w:proofErr w:type="spellStart"/>
            <w:r w:rsidRPr="00927DC0">
              <w:rPr>
                <w:sz w:val="18"/>
                <w:szCs w:val="18"/>
              </w:rPr>
              <w:t>Chamipro</w:t>
            </w:r>
            <w:proofErr w:type="spellEnd"/>
          </w:p>
        </w:tc>
      </w:tr>
    </w:tbl>
    <w:tbl>
      <w:tblPr>
        <w:tblStyle w:val="Grilledutableau1"/>
        <w:tblpPr w:leftFromText="141" w:rightFromText="141" w:horzAnchor="margin" w:tblpY="1611"/>
        <w:tblW w:w="0" w:type="auto"/>
        <w:tblBorders>
          <w:top w:val="dotted" w:sz="4"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1129"/>
      </w:tblGrid>
      <w:tr w:rsidR="005D6BC1" w:rsidRPr="002E6749" w:rsidTr="005D6BC1">
        <w:trPr>
          <w:trHeight w:val="1135"/>
        </w:trPr>
        <w:tc>
          <w:tcPr>
            <w:tcW w:w="0" w:type="auto"/>
            <w:tcBorders>
              <w:top w:val="dotted" w:sz="4" w:space="0" w:color="auto"/>
              <w:bottom w:val="dotted" w:sz="4" w:space="0" w:color="auto"/>
            </w:tcBorders>
          </w:tcPr>
          <w:p w:rsidR="005D6BC1" w:rsidRDefault="005D6BC1" w:rsidP="005D6BC1">
            <w:pPr>
              <w:rPr>
                <w:b/>
                <w:sz w:val="20"/>
                <w:szCs w:val="20"/>
                <w:u w:val="single"/>
              </w:rPr>
            </w:pPr>
            <w:r w:rsidRPr="00F31088">
              <w:rPr>
                <w:b/>
                <w:sz w:val="20"/>
                <w:szCs w:val="20"/>
                <w:u w:val="single"/>
              </w:rPr>
              <w:lastRenderedPageBreak/>
              <w:t>Prise en charge financière de l’OPCA</w:t>
            </w:r>
            <w:r>
              <w:rPr>
                <w:b/>
                <w:sz w:val="20"/>
                <w:szCs w:val="20"/>
                <w:u w:val="single"/>
              </w:rPr>
              <w:t xml:space="preserve"> TRANSPORTS ET SERVICES</w:t>
            </w:r>
            <w:r w:rsidRPr="00F31088">
              <w:rPr>
                <w:b/>
                <w:sz w:val="20"/>
                <w:szCs w:val="20"/>
                <w:u w:val="single"/>
              </w:rPr>
              <w:t xml:space="preserve"> : </w:t>
            </w:r>
          </w:p>
          <w:p w:rsidR="005D6BC1" w:rsidRPr="00F31088" w:rsidRDefault="005D6BC1" w:rsidP="005D6BC1">
            <w:pPr>
              <w:rPr>
                <w:b/>
                <w:sz w:val="20"/>
                <w:szCs w:val="20"/>
                <w:u w:val="single"/>
              </w:rPr>
            </w:pPr>
          </w:p>
          <w:p w:rsidR="005D6BC1" w:rsidRPr="00F31088" w:rsidRDefault="005D6BC1" w:rsidP="005D6BC1">
            <w:pPr>
              <w:pStyle w:val="Paragraphedeliste"/>
              <w:numPr>
                <w:ilvl w:val="0"/>
                <w:numId w:val="11"/>
              </w:numPr>
              <w:rPr>
                <w:b/>
                <w:sz w:val="20"/>
                <w:szCs w:val="20"/>
              </w:rPr>
            </w:pPr>
            <w:r w:rsidRPr="002E6749">
              <w:rPr>
                <w:b/>
                <w:sz w:val="20"/>
                <w:szCs w:val="20"/>
              </w:rPr>
              <w:t>Entreprises de Moins de 10 salariés : 100</w:t>
            </w:r>
            <w:r>
              <w:rPr>
                <w:b/>
                <w:sz w:val="20"/>
                <w:szCs w:val="20"/>
              </w:rPr>
              <w:t xml:space="preserve"> </w:t>
            </w:r>
            <w:r w:rsidRPr="002E6749">
              <w:rPr>
                <w:b/>
                <w:sz w:val="20"/>
                <w:szCs w:val="20"/>
              </w:rPr>
              <w:t>% de prise en char</w:t>
            </w:r>
            <w:r w:rsidRPr="00F31088">
              <w:rPr>
                <w:b/>
                <w:sz w:val="20"/>
                <w:szCs w:val="20"/>
              </w:rPr>
              <w:t>ge des coûts pédagogiques.</w:t>
            </w:r>
          </w:p>
          <w:p w:rsidR="005D6BC1" w:rsidRPr="00F31088" w:rsidRDefault="005D6BC1" w:rsidP="005D6BC1">
            <w:pPr>
              <w:pStyle w:val="Paragraphedeliste"/>
              <w:numPr>
                <w:ilvl w:val="0"/>
                <w:numId w:val="11"/>
              </w:numPr>
              <w:rPr>
                <w:b/>
                <w:sz w:val="20"/>
                <w:szCs w:val="20"/>
              </w:rPr>
            </w:pPr>
            <w:r w:rsidRPr="00F31088">
              <w:rPr>
                <w:b/>
                <w:sz w:val="20"/>
                <w:szCs w:val="20"/>
              </w:rPr>
              <w:t>Entreprises de 10 à 249 salariés adhérentes (versement</w:t>
            </w:r>
            <w:r>
              <w:rPr>
                <w:b/>
                <w:sz w:val="20"/>
                <w:szCs w:val="20"/>
              </w:rPr>
              <w:t>s</w:t>
            </w:r>
            <w:r w:rsidRPr="00F31088">
              <w:rPr>
                <w:b/>
                <w:sz w:val="20"/>
                <w:szCs w:val="20"/>
              </w:rPr>
              <w:t xml:space="preserve"> volontaires) : 65 % de prise en charge des coûts pédagogiques</w:t>
            </w:r>
          </w:p>
          <w:p w:rsidR="005D6BC1" w:rsidRDefault="005D6BC1" w:rsidP="005D6BC1">
            <w:pPr>
              <w:pStyle w:val="Paragraphedeliste"/>
              <w:numPr>
                <w:ilvl w:val="0"/>
                <w:numId w:val="11"/>
              </w:numPr>
              <w:rPr>
                <w:b/>
                <w:sz w:val="20"/>
                <w:szCs w:val="20"/>
              </w:rPr>
            </w:pPr>
            <w:r w:rsidRPr="00F31088">
              <w:rPr>
                <w:b/>
                <w:sz w:val="20"/>
                <w:szCs w:val="20"/>
              </w:rPr>
              <w:t xml:space="preserve">Entreprises de 10 à 249 salariés cotisantes : </w:t>
            </w:r>
            <w:r>
              <w:rPr>
                <w:b/>
                <w:sz w:val="20"/>
                <w:szCs w:val="20"/>
              </w:rPr>
              <w:t>contactez votre Délégation Régionale OPCA TRANSPORTS ET SERVICES.</w:t>
            </w:r>
          </w:p>
          <w:p w:rsidR="005D6BC1" w:rsidRDefault="005D6BC1" w:rsidP="005D6BC1">
            <w:pPr>
              <w:pStyle w:val="Paragraphedeliste"/>
              <w:rPr>
                <w:b/>
                <w:sz w:val="20"/>
                <w:szCs w:val="20"/>
              </w:rPr>
            </w:pPr>
          </w:p>
          <w:p w:rsidR="005D6BC1" w:rsidRDefault="005D6BC1" w:rsidP="005D6BC1">
            <w:pPr>
              <w:rPr>
                <w:b/>
                <w:sz w:val="20"/>
                <w:szCs w:val="20"/>
              </w:rPr>
            </w:pPr>
            <w:r w:rsidRPr="007B2E9B">
              <w:rPr>
                <w:b/>
                <w:sz w:val="20"/>
                <w:szCs w:val="20"/>
                <w:u w:val="single"/>
              </w:rPr>
              <w:t>Prise en charge additionnelle</w:t>
            </w:r>
            <w:r>
              <w:rPr>
                <w:b/>
                <w:sz w:val="20"/>
                <w:szCs w:val="20"/>
              </w:rPr>
              <w:t xml:space="preserve"> pour les entreprises de transport interurbain de voyageurs : </w:t>
            </w:r>
          </w:p>
          <w:p w:rsidR="005D6BC1" w:rsidRDefault="005D6BC1" w:rsidP="005D6BC1">
            <w:pPr>
              <w:rPr>
                <w:b/>
                <w:sz w:val="20"/>
                <w:szCs w:val="20"/>
              </w:rPr>
            </w:pPr>
          </w:p>
          <w:p w:rsidR="005D6BC1" w:rsidRDefault="005D6BC1" w:rsidP="005D6BC1">
            <w:pPr>
              <w:rPr>
                <w:sz w:val="18"/>
                <w:szCs w:val="18"/>
              </w:rPr>
            </w:pPr>
            <w:r w:rsidRPr="00031D43">
              <w:rPr>
                <w:b/>
                <w:color w:val="C00000"/>
                <w:sz w:val="18"/>
                <w:szCs w:val="18"/>
              </w:rPr>
              <w:t xml:space="preserve">Pour les entreprises de 10 à </w:t>
            </w:r>
            <w:r>
              <w:rPr>
                <w:b/>
                <w:color w:val="C00000"/>
                <w:sz w:val="18"/>
                <w:szCs w:val="18"/>
              </w:rPr>
              <w:t>2</w:t>
            </w:r>
            <w:r w:rsidRPr="00031D43">
              <w:rPr>
                <w:b/>
                <w:color w:val="C00000"/>
                <w:sz w:val="18"/>
                <w:szCs w:val="18"/>
              </w:rPr>
              <w:t>49 salariés</w:t>
            </w:r>
            <w:r>
              <w:rPr>
                <w:color w:val="C00000"/>
                <w:sz w:val="18"/>
                <w:szCs w:val="18"/>
              </w:rPr>
              <w:t xml:space="preserve"> : </w:t>
            </w:r>
            <w:r w:rsidRPr="00031D43">
              <w:rPr>
                <w:sz w:val="18"/>
                <w:szCs w:val="18"/>
              </w:rPr>
              <w:t>montant de 250 € HT</w:t>
            </w:r>
            <w:r>
              <w:rPr>
                <w:sz w:val="18"/>
                <w:szCs w:val="18"/>
              </w:rPr>
              <w:t xml:space="preserve"> par stagiaire sur le plan de formation mutualisé.</w:t>
            </w:r>
          </w:p>
          <w:p w:rsidR="005D6BC1" w:rsidRPr="00031D43" w:rsidRDefault="005D6BC1" w:rsidP="005D6BC1">
            <w:pPr>
              <w:rPr>
                <w:sz w:val="18"/>
                <w:szCs w:val="18"/>
              </w:rPr>
            </w:pPr>
          </w:p>
          <w:p w:rsidR="005D6BC1" w:rsidRPr="007B2E9B" w:rsidRDefault="005D6BC1" w:rsidP="005D6BC1">
            <w:pPr>
              <w:rPr>
                <w:b/>
                <w:sz w:val="20"/>
                <w:szCs w:val="20"/>
              </w:rPr>
            </w:pPr>
            <w:r w:rsidRPr="00031D43">
              <w:rPr>
                <w:b/>
                <w:color w:val="C00000"/>
                <w:sz w:val="18"/>
                <w:szCs w:val="18"/>
              </w:rPr>
              <w:t xml:space="preserve">Pour les </w:t>
            </w:r>
            <w:r>
              <w:rPr>
                <w:b/>
                <w:color w:val="C00000"/>
                <w:sz w:val="18"/>
                <w:szCs w:val="18"/>
              </w:rPr>
              <w:t>entreprises de 50  à 24</w:t>
            </w:r>
            <w:r w:rsidRPr="00031D43">
              <w:rPr>
                <w:b/>
                <w:color w:val="C00000"/>
                <w:sz w:val="18"/>
                <w:szCs w:val="18"/>
              </w:rPr>
              <w:t>9 salariés :</w:t>
            </w:r>
            <w:r>
              <w:rPr>
                <w:color w:val="C00000"/>
                <w:sz w:val="18"/>
                <w:szCs w:val="18"/>
              </w:rPr>
              <w:t xml:space="preserve"> </w:t>
            </w:r>
            <w:r>
              <w:rPr>
                <w:sz w:val="18"/>
                <w:szCs w:val="18"/>
              </w:rPr>
              <w:t>montant de 150 € HT par stagiaire sur le plan de formation mutualisé.</w:t>
            </w:r>
          </w:p>
          <w:p w:rsidR="005D6BC1" w:rsidRPr="002E6749" w:rsidRDefault="005D6BC1" w:rsidP="005D6BC1">
            <w:pPr>
              <w:pStyle w:val="Paragraphedeliste"/>
              <w:rPr>
                <w:b/>
                <w:sz w:val="20"/>
                <w:szCs w:val="20"/>
              </w:rPr>
            </w:pPr>
          </w:p>
        </w:tc>
      </w:tr>
    </w:tbl>
    <w:p w:rsidR="0020058A" w:rsidRDefault="0020058A"/>
    <w:sectPr w:rsidR="0020058A" w:rsidSect="00C80638">
      <w:headerReference w:type="default" r:id="rId10"/>
      <w:footerReference w:type="default" r:id="rId11"/>
      <w:pgSz w:w="16838" w:h="11906" w:orient="landscape" w:code="9"/>
      <w:pgMar w:top="397" w:right="567" w:bottom="510" w:left="567"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1D6" w:rsidRDefault="009911D6" w:rsidP="00464120">
      <w:pPr>
        <w:spacing w:after="0" w:line="240" w:lineRule="auto"/>
      </w:pPr>
      <w:r>
        <w:separator/>
      </w:r>
    </w:p>
  </w:endnote>
  <w:endnote w:type="continuationSeparator" w:id="0">
    <w:p w:rsidR="009911D6" w:rsidRDefault="009911D6" w:rsidP="0046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27" w:rsidRPr="00090398" w:rsidRDefault="00E02527" w:rsidP="00E02527">
    <w:pPr>
      <w:spacing w:after="0"/>
      <w:ind w:left="142" w:firstLine="1"/>
      <w:jc w:val="right"/>
      <w:rPr>
        <w:rFonts w:ascii="Arial" w:hAnsi="Arial" w:cs="Arial"/>
        <w:b/>
        <w:color w:val="000000"/>
        <w:sz w:val="14"/>
        <w:szCs w:val="14"/>
      </w:rPr>
    </w:pPr>
    <w:r w:rsidRPr="00090398">
      <w:rPr>
        <w:rFonts w:ascii="Arial" w:hAnsi="Arial" w:cs="Arial"/>
        <w:b/>
        <w:color w:val="000000"/>
        <w:sz w:val="14"/>
        <w:szCs w:val="14"/>
      </w:rPr>
      <w:t>OPCA Transports et Services</w:t>
    </w:r>
  </w:p>
  <w:p w:rsidR="00E02527" w:rsidRPr="00113514" w:rsidRDefault="00E02527" w:rsidP="00247BB9">
    <w:pPr>
      <w:spacing w:after="0"/>
      <w:ind w:left="142" w:firstLine="1"/>
      <w:jc w:val="right"/>
      <w:rPr>
        <w:rFonts w:ascii="Arial" w:hAnsi="Arial" w:cs="Arial"/>
        <w:b/>
        <w:sz w:val="14"/>
        <w:szCs w:val="14"/>
      </w:rPr>
    </w:pPr>
    <w:r w:rsidRPr="00090398">
      <w:rPr>
        <w:rFonts w:ascii="Arial" w:hAnsi="Arial" w:cs="Arial"/>
        <w:b/>
        <w:color w:val="000000"/>
        <w:sz w:val="14"/>
        <w:szCs w:val="14"/>
      </w:rPr>
      <w:t>66, avenue du Maine – 75996 Paris cedex 14</w:t>
    </w:r>
    <w:r w:rsidR="00247BB9" w:rsidRPr="00090398">
      <w:rPr>
        <w:rFonts w:ascii="Arial" w:hAnsi="Arial" w:cs="Arial"/>
        <w:b/>
        <w:color w:val="000000"/>
        <w:sz w:val="14"/>
        <w:szCs w:val="14"/>
      </w:rPr>
      <w:t xml:space="preserve"> - </w:t>
    </w:r>
    <w:hyperlink r:id="rId1" w:history="1">
      <w:r w:rsidRPr="00113514">
        <w:rPr>
          <w:rStyle w:val="Lienhypertexte"/>
          <w:rFonts w:ascii="Arial" w:hAnsi="Arial" w:cs="Arial"/>
          <w:b/>
          <w:color w:val="auto"/>
          <w:sz w:val="14"/>
          <w:szCs w:val="14"/>
        </w:rPr>
        <w:t>www.opca-ts.com</w:t>
      </w:r>
    </w:hyperlink>
  </w:p>
  <w:p w:rsidR="00E02527" w:rsidRPr="0026558F" w:rsidRDefault="0026558F">
    <w:pPr>
      <w:pStyle w:val="Pieddepage"/>
      <w:rPr>
        <w:color w:val="808080" w:themeColor="background1" w:themeShade="80"/>
        <w:sz w:val="18"/>
        <w:szCs w:val="18"/>
      </w:rPr>
    </w:pPr>
    <w:r>
      <w:rPr>
        <w:color w:val="808080" w:themeColor="background1" w:themeShade="80"/>
        <w:sz w:val="18"/>
        <w:szCs w:val="18"/>
      </w:rPr>
      <w:t>ADEC Transports routiers et activités auxiliaires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1D6" w:rsidRDefault="009911D6" w:rsidP="00464120">
      <w:pPr>
        <w:spacing w:after="0" w:line="240" w:lineRule="auto"/>
      </w:pPr>
      <w:r>
        <w:separator/>
      </w:r>
    </w:p>
  </w:footnote>
  <w:footnote w:type="continuationSeparator" w:id="0">
    <w:p w:rsidR="009911D6" w:rsidRDefault="009911D6" w:rsidP="00464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C47" w:rsidRDefault="005D6BC1">
    <w:pPr>
      <w:pStyle w:val="En-tte"/>
    </w:pPr>
    <w:r>
      <w:rPr>
        <w:noProof/>
        <w:lang w:eastAsia="fr-FR"/>
      </w:rPr>
      <w:drawing>
        <wp:anchor distT="0" distB="0" distL="114300" distR="114300" simplePos="0" relativeHeight="251669504" behindDoc="1" locked="0" layoutInCell="1" allowOverlap="1" wp14:anchorId="3660645F" wp14:editId="2AF770CC">
          <wp:simplePos x="0" y="0"/>
          <wp:positionH relativeFrom="column">
            <wp:posOffset>8655050</wp:posOffset>
          </wp:positionH>
          <wp:positionV relativeFrom="paragraph">
            <wp:posOffset>178435</wp:posOffset>
          </wp:positionV>
          <wp:extent cx="626110" cy="619125"/>
          <wp:effectExtent l="0" t="0" r="2540" b="9525"/>
          <wp:wrapNone/>
          <wp:docPr id="7" name="Image 7" descr="C_OPCA TS"/>
          <wp:cNvGraphicFramePr/>
          <a:graphic xmlns:a="http://schemas.openxmlformats.org/drawingml/2006/main">
            <a:graphicData uri="http://schemas.openxmlformats.org/drawingml/2006/picture">
              <pic:pic xmlns:pic="http://schemas.openxmlformats.org/drawingml/2006/picture">
                <pic:nvPicPr>
                  <pic:cNvPr id="2" name="Image 2" descr="C_OPCA TS"/>
                  <pic:cNvPicPr/>
                </pic:nvPicPr>
                <pic:blipFill>
                  <a:blip r:embed="rId1" cstate="print">
                    <a:extLst>
                      <a:ext uri="{28A0092B-C50C-407E-A947-70E740481C1C}">
                        <a14:useLocalDpi xmlns:a14="http://schemas.microsoft.com/office/drawing/2010/main" val="0"/>
                      </a:ext>
                    </a:extLst>
                  </a:blip>
                  <a:srcRect l="24432" t="19580" r="24606" b="30070"/>
                  <a:stretch>
                    <a:fillRect/>
                  </a:stretch>
                </pic:blipFill>
                <pic:spPr bwMode="auto">
                  <a:xfrm>
                    <a:off x="0" y="0"/>
                    <a:ext cx="62611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1552" behindDoc="0" locked="0" layoutInCell="1" allowOverlap="1" wp14:anchorId="1E601B56" wp14:editId="68058230">
          <wp:simplePos x="0" y="0"/>
          <wp:positionH relativeFrom="column">
            <wp:posOffset>9341874</wp:posOffset>
          </wp:positionH>
          <wp:positionV relativeFrom="paragraph">
            <wp:posOffset>153813</wp:posOffset>
          </wp:positionV>
          <wp:extent cx="554355" cy="640715"/>
          <wp:effectExtent l="0" t="0" r="0" b="6985"/>
          <wp:wrapNone/>
          <wp:docPr id="5" name="Image 5" descr="Travail_Emploi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ail_Emploi_72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35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7456" behindDoc="0" locked="0" layoutInCell="1" allowOverlap="1" wp14:anchorId="705B5A0C" wp14:editId="7B9A6C0D">
          <wp:simplePos x="0" y="0"/>
          <wp:positionH relativeFrom="column">
            <wp:posOffset>524613</wp:posOffset>
          </wp:positionH>
          <wp:positionV relativeFrom="paragraph">
            <wp:posOffset>161126</wp:posOffset>
          </wp:positionV>
          <wp:extent cx="1759585" cy="731520"/>
          <wp:effectExtent l="0" t="0" r="0" b="0"/>
          <wp:wrapNone/>
          <wp:docPr id="2" name="Image 2" descr="Logo ADEC-Quadri APLAT-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DEC-Quadri APLAT-HD"/>
                  <pic:cNvPicPr>
                    <a:picLocks noChangeAspect="1" noChangeArrowheads="1"/>
                  </pic:cNvPicPr>
                </pic:nvPicPr>
                <pic:blipFill>
                  <a:blip r:embed="rId3">
                    <a:extLst>
                      <a:ext uri="{28A0092B-C50C-407E-A947-70E740481C1C}">
                        <a14:useLocalDpi xmlns:a14="http://schemas.microsoft.com/office/drawing/2010/main" val="0"/>
                      </a:ext>
                    </a:extLst>
                  </a:blip>
                  <a:srcRect l="8066" t="24261" r="7065" b="40459"/>
                  <a:stretch>
                    <a:fillRect/>
                  </a:stretch>
                </pic:blipFill>
                <pic:spPr bwMode="auto">
                  <a:xfrm>
                    <a:off x="0" y="0"/>
                    <a:ext cx="17595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9D2">
      <w:rPr>
        <w:noProof/>
        <w:lang w:eastAsia="fr-FR"/>
      </w:rPr>
      <mc:AlternateContent>
        <mc:Choice Requires="wps">
          <w:drawing>
            <wp:anchor distT="0" distB="0" distL="114300" distR="114300" simplePos="0" relativeHeight="251659264" behindDoc="0" locked="0" layoutInCell="1" allowOverlap="1" wp14:anchorId="2E4E9A1B" wp14:editId="187AD40E">
              <wp:simplePos x="0" y="0"/>
              <wp:positionH relativeFrom="column">
                <wp:posOffset>888365</wp:posOffset>
              </wp:positionH>
              <wp:positionV relativeFrom="paragraph">
                <wp:posOffset>160020</wp:posOffset>
              </wp:positionV>
              <wp:extent cx="7771765" cy="871220"/>
              <wp:effectExtent l="0" t="0" r="635" b="50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871220"/>
                      </a:xfrm>
                      <a:prstGeom prst="rect">
                        <a:avLst/>
                      </a:prstGeom>
                      <a:solidFill>
                        <a:srgbClr val="FFFFFF"/>
                      </a:solidFill>
                      <a:ln w="9525">
                        <a:noFill/>
                        <a:miter lim="800000"/>
                        <a:headEnd/>
                        <a:tailEnd/>
                      </a:ln>
                    </wps:spPr>
                    <wps:txbx>
                      <w:txbxContent>
                        <w:p w:rsidR="003B14EB" w:rsidRDefault="003B14EB" w:rsidP="003B14EB">
                          <w:pPr>
                            <w:spacing w:after="0" w:line="240" w:lineRule="auto"/>
                            <w:ind w:left="20"/>
                            <w:jc w:val="center"/>
                            <w:rPr>
                              <w:rFonts w:ascii="Arial" w:hAnsi="Arial" w:cs="Arial"/>
                              <w:b/>
                              <w:color w:val="C00000"/>
                              <w:sz w:val="28"/>
                              <w:szCs w:val="28"/>
                            </w:rPr>
                          </w:pPr>
                          <w:r>
                            <w:rPr>
                              <w:rFonts w:ascii="Arial" w:hAnsi="Arial" w:cs="Arial"/>
                              <w:b/>
                              <w:color w:val="C00000"/>
                              <w:sz w:val="28"/>
                              <w:szCs w:val="28"/>
                            </w:rPr>
                            <w:t>A</w:t>
                          </w:r>
                          <w:r w:rsidRPr="003B14EB">
                            <w:rPr>
                              <w:rFonts w:ascii="Arial" w:hAnsi="Arial" w:cs="Arial"/>
                              <w:b/>
                              <w:color w:val="C00000"/>
                              <w:sz w:val="28"/>
                              <w:szCs w:val="28"/>
                            </w:rPr>
                            <w:t>DEC Transports routiers</w:t>
                          </w:r>
                          <w:r w:rsidR="000D6F01">
                            <w:rPr>
                              <w:rFonts w:ascii="Arial" w:hAnsi="Arial" w:cs="Arial"/>
                              <w:b/>
                              <w:color w:val="C00000"/>
                              <w:sz w:val="28"/>
                              <w:szCs w:val="28"/>
                            </w:rPr>
                            <w:t xml:space="preserve"> et activités auxiliaires</w:t>
                          </w:r>
                        </w:p>
                        <w:p w:rsidR="006A09D2" w:rsidRPr="003B14EB" w:rsidRDefault="006A09D2" w:rsidP="003B14EB">
                          <w:pPr>
                            <w:spacing w:after="0" w:line="240" w:lineRule="auto"/>
                            <w:ind w:left="20"/>
                            <w:jc w:val="center"/>
                            <w:rPr>
                              <w:rFonts w:ascii="Arial" w:hAnsi="Arial" w:cs="Arial"/>
                              <w:b/>
                              <w:color w:val="C00000"/>
                              <w:sz w:val="28"/>
                              <w:szCs w:val="28"/>
                            </w:rPr>
                          </w:pPr>
                        </w:p>
                        <w:p w:rsidR="003B14EB" w:rsidRPr="003B14EB" w:rsidRDefault="003B14EB" w:rsidP="003B14EB">
                          <w:pPr>
                            <w:spacing w:after="0" w:line="240" w:lineRule="auto"/>
                            <w:ind w:right="9"/>
                            <w:jc w:val="center"/>
                            <w:rPr>
                              <w:rFonts w:ascii="Arial" w:hAnsi="Arial" w:cs="Arial"/>
                              <w:b/>
                              <w:color w:val="C00000"/>
                              <w:sz w:val="28"/>
                              <w:szCs w:val="28"/>
                            </w:rPr>
                          </w:pPr>
                          <w:r>
                            <w:rPr>
                              <w:rFonts w:ascii="Arial" w:hAnsi="Arial" w:cs="Arial"/>
                              <w:b/>
                              <w:color w:val="C00000"/>
                              <w:sz w:val="28"/>
                              <w:szCs w:val="28"/>
                            </w:rPr>
                            <w:t>Formations</w:t>
                          </w:r>
                          <w:r w:rsidRPr="003B14EB">
                            <w:rPr>
                              <w:rFonts w:ascii="Arial" w:hAnsi="Arial" w:cs="Arial"/>
                              <w:b/>
                              <w:color w:val="C00000"/>
                              <w:sz w:val="28"/>
                              <w:szCs w:val="28"/>
                            </w:rPr>
                            <w:t xml:space="preserve"> « </w:t>
                          </w:r>
                          <w:r w:rsidR="000D6F01">
                            <w:rPr>
                              <w:rFonts w:ascii="Arial" w:hAnsi="Arial" w:cs="Arial"/>
                              <w:b/>
                              <w:color w:val="C00000"/>
                              <w:sz w:val="28"/>
                              <w:szCs w:val="28"/>
                            </w:rPr>
                            <w:t>Développement Durable</w:t>
                          </w:r>
                          <w:r w:rsidRPr="003B14EB">
                            <w:rPr>
                              <w:rFonts w:ascii="Arial" w:hAnsi="Arial" w:cs="Arial"/>
                              <w:b/>
                              <w:color w:val="C00000"/>
                              <w:sz w:val="28"/>
                              <w:szCs w:val="28"/>
                            </w:rPr>
                            <w:t> »</w:t>
                          </w:r>
                        </w:p>
                        <w:p w:rsidR="00464120" w:rsidRPr="00FF0146" w:rsidRDefault="00464120" w:rsidP="003B14EB">
                          <w:pPr>
                            <w:rPr>
                              <w:rFonts w:ascii="Arial" w:hAnsi="Arial" w:cs="Arial"/>
                              <w:b/>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9.95pt;margin-top:12.6pt;width:611.95pt;height:6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" stroked="f">
              <v:textbox>
                <w:txbxContent>
                  <w:p w:rsidR="003B14EB" w:rsidRDefault="003B14EB" w:rsidP="003B14EB">
                    <w:pPr>
                      <w:spacing w:after="0" w:line="240" w:lineRule="auto"/>
                      <w:ind w:left="20"/>
                      <w:jc w:val="center"/>
                      <w:rPr>
                        <w:rFonts w:ascii="Arial" w:hAnsi="Arial" w:cs="Arial"/>
                        <w:b/>
                        <w:color w:val="C00000"/>
                        <w:sz w:val="28"/>
                        <w:szCs w:val="28"/>
                      </w:rPr>
                    </w:pPr>
                    <w:r>
                      <w:rPr>
                        <w:rFonts w:ascii="Arial" w:hAnsi="Arial" w:cs="Arial"/>
                        <w:b/>
                        <w:color w:val="C00000"/>
                        <w:sz w:val="28"/>
                        <w:szCs w:val="28"/>
                      </w:rPr>
                      <w:t>A</w:t>
                    </w:r>
                    <w:r w:rsidRPr="003B14EB">
                      <w:rPr>
                        <w:rFonts w:ascii="Arial" w:hAnsi="Arial" w:cs="Arial"/>
                        <w:b/>
                        <w:color w:val="C00000"/>
                        <w:sz w:val="28"/>
                        <w:szCs w:val="28"/>
                      </w:rPr>
                      <w:t>DEC Transports routiers</w:t>
                    </w:r>
                    <w:r w:rsidR="000D6F01">
                      <w:rPr>
                        <w:rFonts w:ascii="Arial" w:hAnsi="Arial" w:cs="Arial"/>
                        <w:b/>
                        <w:color w:val="C00000"/>
                        <w:sz w:val="28"/>
                        <w:szCs w:val="28"/>
                      </w:rPr>
                      <w:t xml:space="preserve"> et activités auxiliaires</w:t>
                    </w:r>
                  </w:p>
                  <w:p w:rsidR="006A09D2" w:rsidRPr="003B14EB" w:rsidRDefault="006A09D2" w:rsidP="003B14EB">
                    <w:pPr>
                      <w:spacing w:after="0" w:line="240" w:lineRule="auto"/>
                      <w:ind w:left="20"/>
                      <w:jc w:val="center"/>
                      <w:rPr>
                        <w:rFonts w:ascii="Arial" w:hAnsi="Arial" w:cs="Arial"/>
                        <w:b/>
                        <w:color w:val="C00000"/>
                        <w:sz w:val="28"/>
                        <w:szCs w:val="28"/>
                      </w:rPr>
                    </w:pPr>
                  </w:p>
                  <w:p w:rsidR="003B14EB" w:rsidRPr="003B14EB" w:rsidRDefault="003B14EB" w:rsidP="003B14EB">
                    <w:pPr>
                      <w:spacing w:after="0" w:line="240" w:lineRule="auto"/>
                      <w:ind w:right="9"/>
                      <w:jc w:val="center"/>
                      <w:rPr>
                        <w:rFonts w:ascii="Arial" w:hAnsi="Arial" w:cs="Arial"/>
                        <w:b/>
                        <w:color w:val="C00000"/>
                        <w:sz w:val="28"/>
                        <w:szCs w:val="28"/>
                      </w:rPr>
                    </w:pPr>
                    <w:r>
                      <w:rPr>
                        <w:rFonts w:ascii="Arial" w:hAnsi="Arial" w:cs="Arial"/>
                        <w:b/>
                        <w:color w:val="C00000"/>
                        <w:sz w:val="28"/>
                        <w:szCs w:val="28"/>
                      </w:rPr>
                      <w:t>Formations</w:t>
                    </w:r>
                    <w:r w:rsidRPr="003B14EB">
                      <w:rPr>
                        <w:rFonts w:ascii="Arial" w:hAnsi="Arial" w:cs="Arial"/>
                        <w:b/>
                        <w:color w:val="C00000"/>
                        <w:sz w:val="28"/>
                        <w:szCs w:val="28"/>
                      </w:rPr>
                      <w:t xml:space="preserve"> « </w:t>
                    </w:r>
                    <w:r w:rsidR="000D6F01">
                      <w:rPr>
                        <w:rFonts w:ascii="Arial" w:hAnsi="Arial" w:cs="Arial"/>
                        <w:b/>
                        <w:color w:val="C00000"/>
                        <w:sz w:val="28"/>
                        <w:szCs w:val="28"/>
                      </w:rPr>
                      <w:t>Développement Durable</w:t>
                    </w:r>
                    <w:r w:rsidRPr="003B14EB">
                      <w:rPr>
                        <w:rFonts w:ascii="Arial" w:hAnsi="Arial" w:cs="Arial"/>
                        <w:b/>
                        <w:color w:val="C00000"/>
                        <w:sz w:val="28"/>
                        <w:szCs w:val="28"/>
                      </w:rPr>
                      <w:t> »</w:t>
                    </w:r>
                  </w:p>
                  <w:p w:rsidR="00464120" w:rsidRPr="00FF0146" w:rsidRDefault="00464120" w:rsidP="003B14EB">
                    <w:pPr>
                      <w:rPr>
                        <w:rFonts w:ascii="Arial" w:hAnsi="Arial" w:cs="Arial"/>
                        <w:b/>
                        <w:color w:val="C00000"/>
                        <w:sz w:val="28"/>
                        <w:szCs w:val="2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456D3"/>
    <w:multiLevelType w:val="hybridMultilevel"/>
    <w:tmpl w:val="6EF88014"/>
    <w:lvl w:ilvl="0" w:tplc="9DAC3EC4">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EF45C97"/>
    <w:multiLevelType w:val="hybridMultilevel"/>
    <w:tmpl w:val="027484CC"/>
    <w:lvl w:ilvl="0" w:tplc="2F2E6FDA">
      <w:start w:val="1"/>
      <w:numFmt w:val="bullet"/>
      <w:lvlText w:val=""/>
      <w:lvlJc w:val="left"/>
      <w:pPr>
        <w:ind w:left="720" w:hanging="360"/>
      </w:pPr>
      <w:rPr>
        <w:rFonts w:ascii="Symbol" w:hAnsi="Symbol" w:hint="default"/>
        <w:color w:val="00A0E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F04618"/>
    <w:multiLevelType w:val="hybridMultilevel"/>
    <w:tmpl w:val="21AE78AA"/>
    <w:lvl w:ilvl="0" w:tplc="D908A80A">
      <w:start w:val="59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2E03A6"/>
    <w:multiLevelType w:val="hybridMultilevel"/>
    <w:tmpl w:val="6602F612"/>
    <w:lvl w:ilvl="0" w:tplc="B04A823C">
      <w:start w:val="1"/>
      <w:numFmt w:val="bullet"/>
      <w:lvlText w:val=""/>
      <w:lvlJc w:val="left"/>
      <w:pPr>
        <w:ind w:left="1077" w:hanging="360"/>
      </w:pPr>
      <w:rPr>
        <w:rFonts w:ascii="Symbol" w:hAnsi="Symbol" w:hint="default"/>
        <w:color w:val="00A0E1"/>
        <w:sz w:val="22"/>
        <w:szCs w:val="22"/>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nsid w:val="1D684726"/>
    <w:multiLevelType w:val="hybridMultilevel"/>
    <w:tmpl w:val="4A609682"/>
    <w:lvl w:ilvl="0" w:tplc="F83CD7E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CC51006"/>
    <w:multiLevelType w:val="hybridMultilevel"/>
    <w:tmpl w:val="F22287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CC2AB9"/>
    <w:multiLevelType w:val="hybridMultilevel"/>
    <w:tmpl w:val="8A8A379E"/>
    <w:lvl w:ilvl="0" w:tplc="0EB21978">
      <w:start w:val="4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BF1CF1"/>
    <w:multiLevelType w:val="hybridMultilevel"/>
    <w:tmpl w:val="CA606B74"/>
    <w:lvl w:ilvl="0" w:tplc="14B85978">
      <w:start w:val="59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69815A8"/>
    <w:multiLevelType w:val="hybridMultilevel"/>
    <w:tmpl w:val="2E32B596"/>
    <w:lvl w:ilvl="0" w:tplc="2C983978">
      <w:start w:val="59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F490B09"/>
    <w:multiLevelType w:val="hybridMultilevel"/>
    <w:tmpl w:val="DAE067DA"/>
    <w:lvl w:ilvl="0" w:tplc="B3905228">
      <w:start w:val="1"/>
      <w:numFmt w:val="bullet"/>
      <w:lvlText w:val=""/>
      <w:lvlJc w:val="left"/>
      <w:pPr>
        <w:ind w:left="720" w:hanging="360"/>
      </w:pPr>
      <w:rPr>
        <w:rFonts w:ascii="Symbol" w:hAnsi="Symbol" w:hint="default"/>
        <w:color w:val="00A0E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7"/>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5A7"/>
    <w:rsid w:val="000058A0"/>
    <w:rsid w:val="00025E67"/>
    <w:rsid w:val="00040116"/>
    <w:rsid w:val="00046FA1"/>
    <w:rsid w:val="00051A31"/>
    <w:rsid w:val="0006044F"/>
    <w:rsid w:val="00066693"/>
    <w:rsid w:val="00090398"/>
    <w:rsid w:val="000B1C6F"/>
    <w:rsid w:val="000B7C49"/>
    <w:rsid w:val="000D6ACC"/>
    <w:rsid w:val="000D6F01"/>
    <w:rsid w:val="000E7709"/>
    <w:rsid w:val="001008EF"/>
    <w:rsid w:val="0011236F"/>
    <w:rsid w:val="00113514"/>
    <w:rsid w:val="001326AB"/>
    <w:rsid w:val="0014680F"/>
    <w:rsid w:val="00150409"/>
    <w:rsid w:val="00151890"/>
    <w:rsid w:val="00153647"/>
    <w:rsid w:val="0017386E"/>
    <w:rsid w:val="001924A7"/>
    <w:rsid w:val="001A516D"/>
    <w:rsid w:val="001B5747"/>
    <w:rsid w:val="001D5362"/>
    <w:rsid w:val="001D5737"/>
    <w:rsid w:val="001F4D5E"/>
    <w:rsid w:val="0020058A"/>
    <w:rsid w:val="00230E31"/>
    <w:rsid w:val="00247BB9"/>
    <w:rsid w:val="0026558F"/>
    <w:rsid w:val="002663D2"/>
    <w:rsid w:val="00295C07"/>
    <w:rsid w:val="002A00E8"/>
    <w:rsid w:val="002A65AE"/>
    <w:rsid w:val="002B1AE3"/>
    <w:rsid w:val="002E2F4E"/>
    <w:rsid w:val="00323DA6"/>
    <w:rsid w:val="00376FE8"/>
    <w:rsid w:val="00377D9C"/>
    <w:rsid w:val="003A4548"/>
    <w:rsid w:val="003B0562"/>
    <w:rsid w:val="003B14EB"/>
    <w:rsid w:val="003B3982"/>
    <w:rsid w:val="003C3166"/>
    <w:rsid w:val="003D0EF8"/>
    <w:rsid w:val="003D74A1"/>
    <w:rsid w:val="003E3163"/>
    <w:rsid w:val="004210FE"/>
    <w:rsid w:val="00441505"/>
    <w:rsid w:val="00464120"/>
    <w:rsid w:val="00494E27"/>
    <w:rsid w:val="004C305C"/>
    <w:rsid w:val="004C4C89"/>
    <w:rsid w:val="004C70D4"/>
    <w:rsid w:val="004F5C97"/>
    <w:rsid w:val="00515B7A"/>
    <w:rsid w:val="0052235C"/>
    <w:rsid w:val="00526CD5"/>
    <w:rsid w:val="00566E5F"/>
    <w:rsid w:val="005812A0"/>
    <w:rsid w:val="005925CE"/>
    <w:rsid w:val="00596F74"/>
    <w:rsid w:val="005A1024"/>
    <w:rsid w:val="005C2B5B"/>
    <w:rsid w:val="005D6BC1"/>
    <w:rsid w:val="005F6B86"/>
    <w:rsid w:val="0060472F"/>
    <w:rsid w:val="00610F43"/>
    <w:rsid w:val="006121EE"/>
    <w:rsid w:val="00635661"/>
    <w:rsid w:val="006371C6"/>
    <w:rsid w:val="00645123"/>
    <w:rsid w:val="006A09D2"/>
    <w:rsid w:val="006A0B83"/>
    <w:rsid w:val="006B6CEC"/>
    <w:rsid w:val="006C4985"/>
    <w:rsid w:val="006E24B3"/>
    <w:rsid w:val="006E5985"/>
    <w:rsid w:val="00702112"/>
    <w:rsid w:val="00722081"/>
    <w:rsid w:val="00744A26"/>
    <w:rsid w:val="007461C6"/>
    <w:rsid w:val="00751940"/>
    <w:rsid w:val="00784F60"/>
    <w:rsid w:val="007B05E2"/>
    <w:rsid w:val="007B4152"/>
    <w:rsid w:val="007B6418"/>
    <w:rsid w:val="007B6974"/>
    <w:rsid w:val="007D108F"/>
    <w:rsid w:val="007E108D"/>
    <w:rsid w:val="008350C3"/>
    <w:rsid w:val="008361D3"/>
    <w:rsid w:val="00842C59"/>
    <w:rsid w:val="00846537"/>
    <w:rsid w:val="00847555"/>
    <w:rsid w:val="0089003C"/>
    <w:rsid w:val="008A359D"/>
    <w:rsid w:val="008A512C"/>
    <w:rsid w:val="008B46DB"/>
    <w:rsid w:val="008F2844"/>
    <w:rsid w:val="008F5FA7"/>
    <w:rsid w:val="00927DC0"/>
    <w:rsid w:val="00952D40"/>
    <w:rsid w:val="00957DDC"/>
    <w:rsid w:val="00966BD2"/>
    <w:rsid w:val="00976D7D"/>
    <w:rsid w:val="00977086"/>
    <w:rsid w:val="0098241C"/>
    <w:rsid w:val="009902DB"/>
    <w:rsid w:val="009911D6"/>
    <w:rsid w:val="00997E98"/>
    <w:rsid w:val="009C4665"/>
    <w:rsid w:val="009E69D8"/>
    <w:rsid w:val="009F1DB3"/>
    <w:rsid w:val="009F3E0C"/>
    <w:rsid w:val="009F4740"/>
    <w:rsid w:val="00A149DC"/>
    <w:rsid w:val="00A53763"/>
    <w:rsid w:val="00A6134F"/>
    <w:rsid w:val="00A72804"/>
    <w:rsid w:val="00A7427D"/>
    <w:rsid w:val="00A76B81"/>
    <w:rsid w:val="00AA1335"/>
    <w:rsid w:val="00AA475D"/>
    <w:rsid w:val="00AA70DA"/>
    <w:rsid w:val="00AB7A4A"/>
    <w:rsid w:val="00AC47CD"/>
    <w:rsid w:val="00AF6C47"/>
    <w:rsid w:val="00AF7E32"/>
    <w:rsid w:val="00B249B5"/>
    <w:rsid w:val="00B352FB"/>
    <w:rsid w:val="00B8441C"/>
    <w:rsid w:val="00BC1D89"/>
    <w:rsid w:val="00BC4434"/>
    <w:rsid w:val="00BD1B63"/>
    <w:rsid w:val="00C20F77"/>
    <w:rsid w:val="00C210CC"/>
    <w:rsid w:val="00C21AEB"/>
    <w:rsid w:val="00C57605"/>
    <w:rsid w:val="00C623B8"/>
    <w:rsid w:val="00C80638"/>
    <w:rsid w:val="00C81666"/>
    <w:rsid w:val="00C9050E"/>
    <w:rsid w:val="00C963D9"/>
    <w:rsid w:val="00CC5112"/>
    <w:rsid w:val="00CC5150"/>
    <w:rsid w:val="00CE7CCD"/>
    <w:rsid w:val="00D245A7"/>
    <w:rsid w:val="00D40BB8"/>
    <w:rsid w:val="00D41DF8"/>
    <w:rsid w:val="00D47230"/>
    <w:rsid w:val="00D6237F"/>
    <w:rsid w:val="00D845E9"/>
    <w:rsid w:val="00D8476B"/>
    <w:rsid w:val="00D92D58"/>
    <w:rsid w:val="00DB5707"/>
    <w:rsid w:val="00DF3E9F"/>
    <w:rsid w:val="00E02527"/>
    <w:rsid w:val="00E30ED0"/>
    <w:rsid w:val="00E512C7"/>
    <w:rsid w:val="00E5207A"/>
    <w:rsid w:val="00E57CAA"/>
    <w:rsid w:val="00E57F50"/>
    <w:rsid w:val="00E66B82"/>
    <w:rsid w:val="00E7440D"/>
    <w:rsid w:val="00E75FEC"/>
    <w:rsid w:val="00EC601D"/>
    <w:rsid w:val="00ED6538"/>
    <w:rsid w:val="00ED7005"/>
    <w:rsid w:val="00EF48D9"/>
    <w:rsid w:val="00F204A5"/>
    <w:rsid w:val="00F364CB"/>
    <w:rsid w:val="00F65822"/>
    <w:rsid w:val="00F972A3"/>
    <w:rsid w:val="00F97439"/>
    <w:rsid w:val="00FC7DC1"/>
    <w:rsid w:val="00FD1627"/>
    <w:rsid w:val="00FE7EB8"/>
    <w:rsid w:val="00FF01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24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245A7"/>
    <w:pPr>
      <w:ind w:left="720"/>
      <w:contextualSpacing/>
    </w:pPr>
  </w:style>
  <w:style w:type="character" w:styleId="Lienhypertexte">
    <w:name w:val="Hyperlink"/>
    <w:basedOn w:val="Policepardfaut"/>
    <w:uiPriority w:val="99"/>
    <w:unhideWhenUsed/>
    <w:rsid w:val="0098241C"/>
    <w:rPr>
      <w:color w:val="0000FF" w:themeColor="hyperlink"/>
      <w:u w:val="single"/>
    </w:rPr>
  </w:style>
  <w:style w:type="paragraph" w:styleId="Textedebulles">
    <w:name w:val="Balloon Text"/>
    <w:basedOn w:val="Normal"/>
    <w:link w:val="TextedebullesCar"/>
    <w:uiPriority w:val="99"/>
    <w:semiHidden/>
    <w:unhideWhenUsed/>
    <w:rsid w:val="005C2B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2B5B"/>
    <w:rPr>
      <w:rFonts w:ascii="Tahoma" w:hAnsi="Tahoma" w:cs="Tahoma"/>
      <w:sz w:val="16"/>
      <w:szCs w:val="16"/>
    </w:rPr>
  </w:style>
  <w:style w:type="character" w:customStyle="1" w:styleId="xapple-style-span">
    <w:name w:val="x_apple-style-span"/>
    <w:basedOn w:val="Policepardfaut"/>
    <w:rsid w:val="00C57605"/>
  </w:style>
  <w:style w:type="paragraph" w:styleId="En-tte">
    <w:name w:val="header"/>
    <w:basedOn w:val="Normal"/>
    <w:link w:val="En-tteCar"/>
    <w:uiPriority w:val="99"/>
    <w:unhideWhenUsed/>
    <w:rsid w:val="00464120"/>
    <w:pPr>
      <w:tabs>
        <w:tab w:val="center" w:pos="4536"/>
        <w:tab w:val="right" w:pos="9072"/>
      </w:tabs>
      <w:spacing w:after="0" w:line="240" w:lineRule="auto"/>
    </w:pPr>
  </w:style>
  <w:style w:type="character" w:customStyle="1" w:styleId="En-tteCar">
    <w:name w:val="En-tête Car"/>
    <w:basedOn w:val="Policepardfaut"/>
    <w:link w:val="En-tte"/>
    <w:uiPriority w:val="99"/>
    <w:rsid w:val="00464120"/>
  </w:style>
  <w:style w:type="paragraph" w:styleId="Pieddepage">
    <w:name w:val="footer"/>
    <w:basedOn w:val="Normal"/>
    <w:link w:val="PieddepageCar"/>
    <w:uiPriority w:val="99"/>
    <w:unhideWhenUsed/>
    <w:rsid w:val="004641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4120"/>
  </w:style>
  <w:style w:type="character" w:customStyle="1" w:styleId="apple-style-span">
    <w:name w:val="apple-style-span"/>
    <w:basedOn w:val="Policepardfaut"/>
    <w:rsid w:val="00377D9C"/>
  </w:style>
  <w:style w:type="character" w:styleId="Marquedecommentaire">
    <w:name w:val="annotation reference"/>
    <w:basedOn w:val="Policepardfaut"/>
    <w:uiPriority w:val="99"/>
    <w:semiHidden/>
    <w:unhideWhenUsed/>
    <w:rsid w:val="00E75FEC"/>
    <w:rPr>
      <w:sz w:val="16"/>
      <w:szCs w:val="16"/>
    </w:rPr>
  </w:style>
  <w:style w:type="paragraph" w:styleId="Commentaire">
    <w:name w:val="annotation text"/>
    <w:basedOn w:val="Normal"/>
    <w:link w:val="CommentaireCar"/>
    <w:uiPriority w:val="99"/>
    <w:semiHidden/>
    <w:unhideWhenUsed/>
    <w:rsid w:val="00E75FEC"/>
    <w:pPr>
      <w:spacing w:line="240" w:lineRule="auto"/>
    </w:pPr>
    <w:rPr>
      <w:sz w:val="20"/>
      <w:szCs w:val="20"/>
    </w:rPr>
  </w:style>
  <w:style w:type="character" w:customStyle="1" w:styleId="CommentaireCar">
    <w:name w:val="Commentaire Car"/>
    <w:basedOn w:val="Policepardfaut"/>
    <w:link w:val="Commentaire"/>
    <w:uiPriority w:val="99"/>
    <w:semiHidden/>
    <w:rsid w:val="00E75FEC"/>
    <w:rPr>
      <w:sz w:val="20"/>
      <w:szCs w:val="20"/>
    </w:rPr>
  </w:style>
  <w:style w:type="paragraph" w:styleId="Objetducommentaire">
    <w:name w:val="annotation subject"/>
    <w:basedOn w:val="Commentaire"/>
    <w:next w:val="Commentaire"/>
    <w:link w:val="ObjetducommentaireCar"/>
    <w:uiPriority w:val="99"/>
    <w:semiHidden/>
    <w:unhideWhenUsed/>
    <w:rsid w:val="00E75FEC"/>
    <w:rPr>
      <w:b/>
      <w:bCs/>
    </w:rPr>
  </w:style>
  <w:style w:type="character" w:customStyle="1" w:styleId="ObjetducommentaireCar">
    <w:name w:val="Objet du commentaire Car"/>
    <w:basedOn w:val="CommentaireCar"/>
    <w:link w:val="Objetducommentaire"/>
    <w:uiPriority w:val="99"/>
    <w:semiHidden/>
    <w:rsid w:val="00E75FEC"/>
    <w:rPr>
      <w:b/>
      <w:bCs/>
      <w:sz w:val="20"/>
      <w:szCs w:val="20"/>
    </w:rPr>
  </w:style>
  <w:style w:type="table" w:customStyle="1" w:styleId="Grilledutableau1">
    <w:name w:val="Grille du tableau1"/>
    <w:basedOn w:val="TableauNormal"/>
    <w:next w:val="Grilledutableau"/>
    <w:uiPriority w:val="59"/>
    <w:rsid w:val="005D6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24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245A7"/>
    <w:pPr>
      <w:ind w:left="720"/>
      <w:contextualSpacing/>
    </w:pPr>
  </w:style>
  <w:style w:type="character" w:styleId="Lienhypertexte">
    <w:name w:val="Hyperlink"/>
    <w:basedOn w:val="Policepardfaut"/>
    <w:uiPriority w:val="99"/>
    <w:unhideWhenUsed/>
    <w:rsid w:val="0098241C"/>
    <w:rPr>
      <w:color w:val="0000FF" w:themeColor="hyperlink"/>
      <w:u w:val="single"/>
    </w:rPr>
  </w:style>
  <w:style w:type="paragraph" w:styleId="Textedebulles">
    <w:name w:val="Balloon Text"/>
    <w:basedOn w:val="Normal"/>
    <w:link w:val="TextedebullesCar"/>
    <w:uiPriority w:val="99"/>
    <w:semiHidden/>
    <w:unhideWhenUsed/>
    <w:rsid w:val="005C2B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2B5B"/>
    <w:rPr>
      <w:rFonts w:ascii="Tahoma" w:hAnsi="Tahoma" w:cs="Tahoma"/>
      <w:sz w:val="16"/>
      <w:szCs w:val="16"/>
    </w:rPr>
  </w:style>
  <w:style w:type="character" w:customStyle="1" w:styleId="xapple-style-span">
    <w:name w:val="x_apple-style-span"/>
    <w:basedOn w:val="Policepardfaut"/>
    <w:rsid w:val="00C57605"/>
  </w:style>
  <w:style w:type="paragraph" w:styleId="En-tte">
    <w:name w:val="header"/>
    <w:basedOn w:val="Normal"/>
    <w:link w:val="En-tteCar"/>
    <w:uiPriority w:val="99"/>
    <w:unhideWhenUsed/>
    <w:rsid w:val="00464120"/>
    <w:pPr>
      <w:tabs>
        <w:tab w:val="center" w:pos="4536"/>
        <w:tab w:val="right" w:pos="9072"/>
      </w:tabs>
      <w:spacing w:after="0" w:line="240" w:lineRule="auto"/>
    </w:pPr>
  </w:style>
  <w:style w:type="character" w:customStyle="1" w:styleId="En-tteCar">
    <w:name w:val="En-tête Car"/>
    <w:basedOn w:val="Policepardfaut"/>
    <w:link w:val="En-tte"/>
    <w:uiPriority w:val="99"/>
    <w:rsid w:val="00464120"/>
  </w:style>
  <w:style w:type="paragraph" w:styleId="Pieddepage">
    <w:name w:val="footer"/>
    <w:basedOn w:val="Normal"/>
    <w:link w:val="PieddepageCar"/>
    <w:uiPriority w:val="99"/>
    <w:unhideWhenUsed/>
    <w:rsid w:val="004641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4120"/>
  </w:style>
  <w:style w:type="character" w:customStyle="1" w:styleId="apple-style-span">
    <w:name w:val="apple-style-span"/>
    <w:basedOn w:val="Policepardfaut"/>
    <w:rsid w:val="00377D9C"/>
  </w:style>
  <w:style w:type="character" w:styleId="Marquedecommentaire">
    <w:name w:val="annotation reference"/>
    <w:basedOn w:val="Policepardfaut"/>
    <w:uiPriority w:val="99"/>
    <w:semiHidden/>
    <w:unhideWhenUsed/>
    <w:rsid w:val="00E75FEC"/>
    <w:rPr>
      <w:sz w:val="16"/>
      <w:szCs w:val="16"/>
    </w:rPr>
  </w:style>
  <w:style w:type="paragraph" w:styleId="Commentaire">
    <w:name w:val="annotation text"/>
    <w:basedOn w:val="Normal"/>
    <w:link w:val="CommentaireCar"/>
    <w:uiPriority w:val="99"/>
    <w:semiHidden/>
    <w:unhideWhenUsed/>
    <w:rsid w:val="00E75FEC"/>
    <w:pPr>
      <w:spacing w:line="240" w:lineRule="auto"/>
    </w:pPr>
    <w:rPr>
      <w:sz w:val="20"/>
      <w:szCs w:val="20"/>
    </w:rPr>
  </w:style>
  <w:style w:type="character" w:customStyle="1" w:styleId="CommentaireCar">
    <w:name w:val="Commentaire Car"/>
    <w:basedOn w:val="Policepardfaut"/>
    <w:link w:val="Commentaire"/>
    <w:uiPriority w:val="99"/>
    <w:semiHidden/>
    <w:rsid w:val="00E75FEC"/>
    <w:rPr>
      <w:sz w:val="20"/>
      <w:szCs w:val="20"/>
    </w:rPr>
  </w:style>
  <w:style w:type="paragraph" w:styleId="Objetducommentaire">
    <w:name w:val="annotation subject"/>
    <w:basedOn w:val="Commentaire"/>
    <w:next w:val="Commentaire"/>
    <w:link w:val="ObjetducommentaireCar"/>
    <w:uiPriority w:val="99"/>
    <w:semiHidden/>
    <w:unhideWhenUsed/>
    <w:rsid w:val="00E75FEC"/>
    <w:rPr>
      <w:b/>
      <w:bCs/>
    </w:rPr>
  </w:style>
  <w:style w:type="character" w:customStyle="1" w:styleId="ObjetducommentaireCar">
    <w:name w:val="Objet du commentaire Car"/>
    <w:basedOn w:val="CommentaireCar"/>
    <w:link w:val="Objetducommentaire"/>
    <w:uiPriority w:val="99"/>
    <w:semiHidden/>
    <w:rsid w:val="00E75FEC"/>
    <w:rPr>
      <w:b/>
      <w:bCs/>
      <w:sz w:val="20"/>
      <w:szCs w:val="20"/>
    </w:rPr>
  </w:style>
  <w:style w:type="table" w:customStyle="1" w:styleId="Grilledutableau1">
    <w:name w:val="Grille du tableau1"/>
    <w:basedOn w:val="TableauNormal"/>
    <w:next w:val="Grilledutableau"/>
    <w:uiPriority w:val="59"/>
    <w:rsid w:val="005D6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opca-t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083D-9146-489C-A729-B8F9258E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617</Words>
  <Characters>3397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METIVIER</dc:creator>
  <cp:lastModifiedBy>Marie-Pierre FEYSSAGUET</cp:lastModifiedBy>
  <cp:revision>2</cp:revision>
  <cp:lastPrinted>2016-01-13T08:52:00Z</cp:lastPrinted>
  <dcterms:created xsi:type="dcterms:W3CDTF">2016-06-08T08:18:00Z</dcterms:created>
  <dcterms:modified xsi:type="dcterms:W3CDTF">2016-06-08T08:18:00Z</dcterms:modified>
</cp:coreProperties>
</file>